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2FAC0" w14:textId="7AB7820B" w:rsidR="00420CF4" w:rsidRDefault="0054666F" w:rsidP="000A56C1">
      <w:pPr>
        <w:tabs>
          <w:tab w:val="center" w:pos="4323"/>
          <w:tab w:val="right" w:pos="8647"/>
        </w:tabs>
        <w:spacing w:line="276" w:lineRule="auto"/>
        <w:rPr>
          <w:rFonts w:ascii="Arial Narrow" w:eastAsia="Times New Roman" w:hAnsi="Arial Narrow" w:cs="Tahoma"/>
          <w:b/>
          <w:sz w:val="24"/>
          <w:szCs w:val="24"/>
          <w:lang w:eastAsia="pt-PT"/>
        </w:rPr>
      </w:pPr>
      <w:r>
        <w:rPr>
          <w:rFonts w:ascii="Arial Narrow" w:eastAsia="Times New Roman" w:hAnsi="Arial Narrow" w:cs="Tahoma"/>
          <w:b/>
          <w:sz w:val="24"/>
          <w:szCs w:val="24"/>
          <w:lang w:eastAsia="pt-PT"/>
        </w:rPr>
        <w:tab/>
      </w:r>
      <w:r w:rsidR="00A74A23" w:rsidRPr="00066FF1">
        <w:rPr>
          <w:rFonts w:ascii="Arial Narrow" w:eastAsia="Times New Roman" w:hAnsi="Arial Narrow" w:cs="Tahoma"/>
          <w:b/>
          <w:sz w:val="24"/>
          <w:szCs w:val="24"/>
          <w:lang w:eastAsia="pt-PT"/>
        </w:rPr>
        <w:t>CONDIÇÕES DE PARTICIPAÇÃO</w:t>
      </w:r>
      <w:r>
        <w:rPr>
          <w:rFonts w:ascii="Arial Narrow" w:eastAsia="Times New Roman" w:hAnsi="Arial Narrow" w:cs="Tahoma"/>
          <w:b/>
          <w:sz w:val="24"/>
          <w:szCs w:val="24"/>
          <w:lang w:eastAsia="pt-PT"/>
        </w:rPr>
        <w:tab/>
      </w:r>
    </w:p>
    <w:p w14:paraId="0B37B869" w14:textId="2CD92FC9" w:rsidR="0054666F" w:rsidRDefault="0054666F" w:rsidP="0048640A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54666F">
        <w:rPr>
          <w:rFonts w:ascii="Arial Narrow" w:eastAsia="Times New Roman" w:hAnsi="Arial Narrow" w:cs="Times New Roman"/>
          <w:color w:val="212121"/>
          <w:lang w:eastAsia="pt-PT"/>
        </w:rPr>
        <w:t xml:space="preserve">A feira </w:t>
      </w:r>
      <w:r>
        <w:rPr>
          <w:rFonts w:ascii="Arial Narrow" w:eastAsia="Times New Roman" w:hAnsi="Arial Narrow" w:cs="Times New Roman"/>
          <w:color w:val="212121"/>
          <w:lang w:eastAsia="pt-PT"/>
        </w:rPr>
        <w:t>SUBCONTRATACIÓN 2025</w:t>
      </w:r>
      <w:r w:rsidRPr="0054666F">
        <w:rPr>
          <w:rFonts w:ascii="Arial Narrow" w:eastAsia="Times New Roman" w:hAnsi="Arial Narrow" w:cs="Times New Roman"/>
          <w:color w:val="212121"/>
          <w:lang w:eastAsia="pt-PT"/>
        </w:rPr>
        <w:t xml:space="preserve"> terá lugar no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Centro de Exposições de Bilbao</w:t>
      </w:r>
      <w:r w:rsidRPr="0054666F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>
        <w:rPr>
          <w:rFonts w:ascii="Arial Narrow" w:eastAsia="Times New Roman" w:hAnsi="Arial Narrow" w:cs="Times New Roman"/>
          <w:color w:val="212121"/>
          <w:lang w:eastAsia="pt-PT"/>
        </w:rPr>
        <w:t>(BEC)</w:t>
      </w:r>
      <w:r w:rsidRPr="0054666F">
        <w:rPr>
          <w:rFonts w:ascii="Arial Narrow" w:eastAsia="Times New Roman" w:hAnsi="Arial Narrow" w:cs="Times New Roman"/>
          <w:color w:val="212121"/>
          <w:lang w:eastAsia="pt-PT"/>
        </w:rPr>
        <w:t xml:space="preserve"> em </w:t>
      </w:r>
      <w:r>
        <w:rPr>
          <w:rFonts w:ascii="Arial Narrow" w:eastAsia="Times New Roman" w:hAnsi="Arial Narrow" w:cs="Times New Roman"/>
          <w:color w:val="212121"/>
          <w:lang w:eastAsia="pt-PT"/>
        </w:rPr>
        <w:t>Bilbao</w:t>
      </w:r>
      <w:r w:rsidRPr="0054666F">
        <w:rPr>
          <w:rFonts w:ascii="Arial Narrow" w:eastAsia="Times New Roman" w:hAnsi="Arial Narrow" w:cs="Times New Roman"/>
          <w:color w:val="212121"/>
          <w:lang w:eastAsia="pt-PT"/>
        </w:rPr>
        <w:t>, represen</w:t>
      </w:r>
      <w:r w:rsidRPr="002C02C8">
        <w:rPr>
          <w:rFonts w:ascii="Arial Narrow" w:eastAsia="Times New Roman" w:hAnsi="Arial Narrow" w:cs="Times New Roman"/>
          <w:color w:val="212121"/>
          <w:lang w:eastAsia="pt-PT"/>
        </w:rPr>
        <w:t>ta</w:t>
      </w:r>
      <w:r w:rsidR="00CA4B9D" w:rsidRPr="002C02C8">
        <w:rPr>
          <w:rFonts w:ascii="Arial Narrow" w:eastAsia="Times New Roman" w:hAnsi="Arial Narrow" w:cs="Times New Roman"/>
          <w:color w:val="212121"/>
          <w:lang w:eastAsia="pt-PT"/>
        </w:rPr>
        <w:t>ndo</w:t>
      </w:r>
      <w:r w:rsidRPr="0054666F">
        <w:rPr>
          <w:rFonts w:ascii="Arial Narrow" w:eastAsia="Times New Roman" w:hAnsi="Arial Narrow" w:cs="Times New Roman"/>
          <w:color w:val="212121"/>
          <w:lang w:eastAsia="pt-PT"/>
        </w:rPr>
        <w:t xml:space="preserve"> uma oportunidade única de entrar num mercado em </w:t>
      </w:r>
      <w:r w:rsidR="00CA4B9D" w:rsidRPr="002C02C8">
        <w:rPr>
          <w:rFonts w:ascii="Arial Narrow" w:eastAsia="Times New Roman" w:hAnsi="Arial Narrow" w:cs="Times New Roman"/>
          <w:color w:val="212121"/>
          <w:lang w:eastAsia="pt-PT"/>
        </w:rPr>
        <w:t>franco</w:t>
      </w:r>
      <w:r w:rsidR="00CA4B9D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54666F">
        <w:rPr>
          <w:rFonts w:ascii="Arial Narrow" w:eastAsia="Times New Roman" w:hAnsi="Arial Narrow" w:cs="Times New Roman"/>
          <w:color w:val="212121"/>
          <w:lang w:eastAsia="pt-PT"/>
        </w:rPr>
        <w:t xml:space="preserve">crescimento, através do maior evento do setor 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da subcontratação industrial </w:t>
      </w:r>
      <w:r w:rsidRPr="002C02C8">
        <w:rPr>
          <w:rFonts w:ascii="Arial Narrow" w:eastAsia="Times New Roman" w:hAnsi="Arial Narrow" w:cs="Times New Roman"/>
          <w:color w:val="212121"/>
          <w:lang w:eastAsia="pt-PT"/>
        </w:rPr>
        <w:t>d</w:t>
      </w:r>
      <w:r w:rsidR="00CA4B9D" w:rsidRPr="002C02C8">
        <w:rPr>
          <w:rFonts w:ascii="Arial Narrow" w:eastAsia="Times New Roman" w:hAnsi="Arial Narrow" w:cs="Times New Roman"/>
          <w:color w:val="212121"/>
          <w:lang w:eastAsia="pt-PT"/>
        </w:rPr>
        <w:t>e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Espanha</w:t>
      </w:r>
      <w:r w:rsidRPr="0054666F">
        <w:rPr>
          <w:rFonts w:ascii="Arial Narrow" w:eastAsia="Times New Roman" w:hAnsi="Arial Narrow" w:cs="Times New Roman"/>
          <w:color w:val="212121"/>
          <w:lang w:eastAsia="pt-PT"/>
        </w:rPr>
        <w:t>, reunindo visitantes n</w:t>
      </w:r>
      <w:r w:rsidRPr="002C02C8">
        <w:rPr>
          <w:rFonts w:ascii="Arial Narrow" w:eastAsia="Times New Roman" w:hAnsi="Arial Narrow" w:cs="Times New Roman"/>
          <w:color w:val="212121"/>
          <w:lang w:eastAsia="pt-PT"/>
        </w:rPr>
        <w:t>o</w:t>
      </w:r>
      <w:r w:rsidR="00CA4B9D" w:rsidRPr="002C02C8">
        <w:rPr>
          <w:rFonts w:ascii="Arial Narrow" w:eastAsia="Times New Roman" w:hAnsi="Arial Narrow" w:cs="Times New Roman"/>
          <w:color w:val="212121"/>
          <w:lang w:eastAsia="pt-PT"/>
        </w:rPr>
        <w:t>s</w:t>
      </w:r>
      <w:r w:rsidRPr="0054666F">
        <w:rPr>
          <w:rFonts w:ascii="Arial Narrow" w:eastAsia="Times New Roman" w:hAnsi="Arial Narrow" w:cs="Times New Roman"/>
          <w:color w:val="212121"/>
          <w:lang w:eastAsia="pt-PT"/>
        </w:rPr>
        <w:t xml:space="preserve"> setores</w:t>
      </w:r>
      <w:r w:rsidR="00CA4B9D">
        <w:rPr>
          <w:rFonts w:ascii="Arial Narrow" w:eastAsia="Times New Roman" w:hAnsi="Arial Narrow" w:cs="Times New Roman"/>
          <w:color w:val="212121"/>
          <w:lang w:eastAsia="pt-PT"/>
        </w:rPr>
        <w:t>:</w:t>
      </w:r>
      <w:r w:rsidRPr="0054666F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174109">
        <w:rPr>
          <w:rFonts w:ascii="Arial Narrow" w:eastAsia="Times New Roman" w:hAnsi="Arial Narrow" w:cs="Times New Roman"/>
          <w:color w:val="212121"/>
          <w:lang w:eastAsia="pt-PT"/>
        </w:rPr>
        <w:t xml:space="preserve">automóvel, ferroviário, aeronáutico, energia, bens de equipamento, fabricação aditiva, máquinas e ferramentas, entre outros. </w:t>
      </w:r>
    </w:p>
    <w:p w14:paraId="3A49FEF4" w14:textId="63C064BB" w:rsidR="00D255B7" w:rsidRPr="00240684" w:rsidRDefault="0054666F" w:rsidP="0048640A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54666F">
        <w:rPr>
          <w:rFonts w:ascii="Arial Narrow" w:eastAsia="Times New Roman" w:hAnsi="Arial Narrow" w:cs="Times New Roman"/>
          <w:color w:val="212121"/>
          <w:lang w:eastAsia="pt-PT"/>
        </w:rPr>
        <w:t xml:space="preserve">A participação neste certame será efetuada em tipologia de ação coletiva de participação em feiras internacionais, usufruindo as empresas participantes de uma área de negócios individual (Stand), devidamente identificada e equipada com mobiliário básico para reuniões, beneficiando de uma imagem comum da presença nacional.  </w:t>
      </w:r>
    </w:p>
    <w:p w14:paraId="04C5A54E" w14:textId="418EA558" w:rsidR="00C26DF9" w:rsidRPr="002C02C8" w:rsidRDefault="00E02952" w:rsidP="002C02C8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02952">
        <w:rPr>
          <w:rFonts w:ascii="Arial Narrow" w:eastAsia="Times New Roman" w:hAnsi="Arial Narrow" w:cs="Times New Roman"/>
          <w:color w:val="212121"/>
          <w:lang w:eastAsia="pt-PT"/>
        </w:rPr>
        <w:t>As</w:t>
      </w:r>
      <w:r w:rsidR="001653A7" w:rsidRPr="00E02952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inscrições </w:t>
      </w:r>
      <w:r w:rsidR="001653A7" w:rsidRPr="00E02952">
        <w:rPr>
          <w:rFonts w:ascii="Arial Narrow" w:eastAsia="Times New Roman" w:hAnsi="Arial Narrow" w:cs="Times New Roman"/>
          <w:bCs/>
          <w:color w:val="212121"/>
          <w:lang w:eastAsia="pt-PT"/>
        </w:rPr>
        <w:t xml:space="preserve">deverão </w:t>
      </w:r>
      <w:r w:rsidRPr="00E02952">
        <w:rPr>
          <w:rFonts w:ascii="Arial Narrow" w:eastAsia="Times New Roman" w:hAnsi="Arial Narrow" w:cs="Times New Roman"/>
          <w:bCs/>
          <w:color w:val="212121"/>
          <w:lang w:eastAsia="pt-PT"/>
        </w:rPr>
        <w:t>ser</w:t>
      </w:r>
      <w:r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entregues </w:t>
      </w:r>
      <w:r w:rsidR="001653A7" w:rsidRPr="00E02952">
        <w:rPr>
          <w:rFonts w:ascii="Arial Narrow" w:eastAsia="Times New Roman" w:hAnsi="Arial Narrow" w:cs="Times New Roman"/>
          <w:bCs/>
          <w:color w:val="212121"/>
          <w:lang w:eastAsia="pt-PT"/>
        </w:rPr>
        <w:t>até ao próximo dia</w:t>
      </w:r>
      <w:r w:rsidR="001653A7" w:rsidRPr="00E02952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</w:t>
      </w:r>
      <w:r w:rsidR="003D6601">
        <w:rPr>
          <w:rFonts w:ascii="Arial Narrow" w:eastAsia="Times New Roman" w:hAnsi="Arial Narrow" w:cs="Times New Roman"/>
          <w:b/>
          <w:color w:val="212121"/>
          <w:lang w:eastAsia="pt-PT"/>
        </w:rPr>
        <w:t>15 de abril de</w:t>
      </w:r>
      <w:r w:rsidR="001653A7" w:rsidRPr="00E02952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</w:t>
      </w:r>
      <w:r w:rsidR="00734D40" w:rsidRPr="00E02952">
        <w:rPr>
          <w:rFonts w:ascii="Arial Narrow" w:eastAsia="Times New Roman" w:hAnsi="Arial Narrow" w:cs="Times New Roman"/>
          <w:b/>
          <w:color w:val="212121"/>
          <w:lang w:eastAsia="pt-PT"/>
        </w:rPr>
        <w:t>202</w:t>
      </w:r>
      <w:r w:rsidR="003F3B95" w:rsidRPr="00E02952">
        <w:rPr>
          <w:rFonts w:ascii="Arial Narrow" w:eastAsia="Times New Roman" w:hAnsi="Arial Narrow" w:cs="Times New Roman"/>
          <w:b/>
          <w:color w:val="212121"/>
          <w:lang w:eastAsia="pt-PT"/>
        </w:rPr>
        <w:t>5</w:t>
      </w:r>
      <w:r w:rsidR="0048640A" w:rsidRPr="00240684">
        <w:rPr>
          <w:rFonts w:ascii="Arial Narrow" w:eastAsia="Times New Roman" w:hAnsi="Arial Narrow" w:cs="Times New Roman"/>
          <w:color w:val="212121"/>
          <w:lang w:eastAsia="pt-PT"/>
        </w:rPr>
        <w:t>.</w:t>
      </w:r>
    </w:p>
    <w:tbl>
      <w:tblPr>
        <w:tblStyle w:val="TabeladeLista3-Destaque5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3397"/>
      </w:tblGrid>
      <w:tr w:rsidR="00C26DF9" w14:paraId="718F3EC3" w14:textId="77777777" w:rsidTr="00180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</w:tcPr>
          <w:p w14:paraId="5805259F" w14:textId="2BD120A1" w:rsidR="00C26DF9" w:rsidRPr="002C02C8" w:rsidRDefault="001800EC" w:rsidP="00137956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lang w:eastAsia="pt-PT"/>
              </w:rPr>
            </w:pPr>
            <w:r>
              <w:rPr>
                <w:rFonts w:ascii="Arial Narrow" w:eastAsia="Times New Roman" w:hAnsi="Arial Narrow" w:cs="Times New Roman"/>
                <w:lang w:eastAsia="pt-PT"/>
              </w:rPr>
              <w:t>EDIÇÃO 2023</w:t>
            </w:r>
          </w:p>
        </w:tc>
        <w:tc>
          <w:tcPr>
            <w:tcW w:w="2693" w:type="dxa"/>
          </w:tcPr>
          <w:p w14:paraId="58812BA3" w14:textId="6E5EA769" w:rsidR="00C26DF9" w:rsidRPr="002C02C8" w:rsidRDefault="00C26DF9" w:rsidP="0013795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pt-PT"/>
              </w:rPr>
            </w:pPr>
            <w:r w:rsidRPr="002C02C8">
              <w:rPr>
                <w:rFonts w:ascii="Arial Narrow" w:eastAsia="Times New Roman" w:hAnsi="Arial Narrow" w:cs="Times New Roman"/>
                <w:lang w:eastAsia="pt-PT"/>
              </w:rPr>
              <w:t xml:space="preserve">SETORES </w:t>
            </w:r>
          </w:p>
        </w:tc>
        <w:tc>
          <w:tcPr>
            <w:tcW w:w="3397" w:type="dxa"/>
          </w:tcPr>
          <w:p w14:paraId="6E73F51D" w14:textId="77777777" w:rsidR="00C26DF9" w:rsidRPr="002C02C8" w:rsidRDefault="00C26DF9" w:rsidP="0013795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pt-PT"/>
              </w:rPr>
            </w:pPr>
            <w:r w:rsidRPr="002C02C8">
              <w:rPr>
                <w:rFonts w:ascii="Arial Narrow" w:eastAsia="Times New Roman" w:hAnsi="Arial Narrow" w:cs="Times New Roman"/>
                <w:lang w:eastAsia="pt-PT"/>
              </w:rPr>
              <w:t>+ VALIAS</w:t>
            </w:r>
          </w:p>
        </w:tc>
      </w:tr>
      <w:tr w:rsidR="00C26DF9" w14:paraId="60DFCF6C" w14:textId="77777777" w:rsidTr="00180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6A38293" w14:textId="7F73CBF9" w:rsidR="00C26DF9" w:rsidRPr="001800EC" w:rsidRDefault="001800EC" w:rsidP="001800E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</w:pPr>
            <w:r w:rsidRPr="001800EC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  <w:t xml:space="preserve">Presença de </w:t>
            </w:r>
            <w:r w:rsidR="00C26DF9" w:rsidRPr="001800EC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  <w:t>50 países</w:t>
            </w:r>
          </w:p>
          <w:p w14:paraId="29D5250F" w14:textId="62888778" w:rsidR="00C26DF9" w:rsidRDefault="00C26DF9" w:rsidP="001800E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  <w:r w:rsidRPr="001800EC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  <w:t xml:space="preserve">+ </w:t>
            </w:r>
            <w:r w:rsidR="002E0F31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  <w:t xml:space="preserve">1.400 </w:t>
            </w:r>
            <w:r w:rsidRPr="001800EC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  <w:t>expositores</w:t>
            </w:r>
          </w:p>
          <w:p w14:paraId="6C3323D4" w14:textId="62BD1DE5" w:rsidR="002E0F31" w:rsidRPr="001800EC" w:rsidRDefault="002E0F31" w:rsidP="001800E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  <w:t xml:space="preserve">+ 21 mil visitantes </w:t>
            </w:r>
          </w:p>
          <w:p w14:paraId="70FB7A40" w14:textId="77777777" w:rsidR="00C26DF9" w:rsidRDefault="00C26DF9" w:rsidP="001800E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</w:p>
        </w:tc>
        <w:tc>
          <w:tcPr>
            <w:tcW w:w="2693" w:type="dxa"/>
            <w:vAlign w:val="center"/>
          </w:tcPr>
          <w:p w14:paraId="7A8DE63A" w14:textId="706E9583" w:rsidR="00C26DF9" w:rsidRDefault="00C26DF9" w:rsidP="001800E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color w:val="212121"/>
                <w:lang w:eastAsia="pt-PT"/>
              </w:rPr>
              <w:t>Aeronáutica</w:t>
            </w:r>
            <w:r w:rsidR="001800EC">
              <w:rPr>
                <w:rFonts w:ascii="Arial Narrow" w:eastAsia="Times New Roman" w:hAnsi="Arial Narrow" w:cs="Times New Roman"/>
                <w:color w:val="212121"/>
                <w:lang w:eastAsia="pt-PT"/>
              </w:rPr>
              <w:t>, automóvel</w:t>
            </w:r>
          </w:p>
          <w:p w14:paraId="30C63E60" w14:textId="496C65C2" w:rsidR="00C26DF9" w:rsidRDefault="001800EC" w:rsidP="001800E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color w:val="212121"/>
                <w:lang w:eastAsia="pt-PT"/>
              </w:rPr>
              <w:t xml:space="preserve">Subcontratação Industrial, </w:t>
            </w:r>
            <w:r w:rsidR="00C26DF9">
              <w:rPr>
                <w:rFonts w:ascii="Arial Narrow" w:eastAsia="Times New Roman" w:hAnsi="Arial Narrow" w:cs="Times New Roman"/>
                <w:color w:val="212121"/>
                <w:lang w:eastAsia="pt-PT"/>
              </w:rPr>
              <w:t>Ferroviário</w:t>
            </w:r>
            <w:r>
              <w:rPr>
                <w:rFonts w:ascii="Arial Narrow" w:eastAsia="Times New Roman" w:hAnsi="Arial Narrow" w:cs="Times New Roman"/>
                <w:color w:val="212121"/>
                <w:lang w:eastAsia="pt-PT"/>
              </w:rPr>
              <w:t>, Defesa, Siderurgia, Fabricação Aditiva</w:t>
            </w:r>
          </w:p>
        </w:tc>
        <w:tc>
          <w:tcPr>
            <w:tcW w:w="3397" w:type="dxa"/>
            <w:vAlign w:val="center"/>
          </w:tcPr>
          <w:p w14:paraId="2FE47293" w14:textId="6324CAFC" w:rsidR="001800EC" w:rsidRPr="001800EC" w:rsidRDefault="001800EC" w:rsidP="001800E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  <w:r w:rsidRPr="001800EC">
              <w:rPr>
                <w:rFonts w:ascii="Arial Narrow" w:eastAsia="Times New Roman" w:hAnsi="Arial Narrow" w:cs="Times New Roman"/>
                <w:color w:val="212121"/>
                <w:lang w:eastAsia="pt-PT"/>
              </w:rPr>
              <w:t>XXI</w:t>
            </w:r>
            <w:r w:rsidR="00C26DF9" w:rsidRPr="001800EC">
              <w:rPr>
                <w:rFonts w:ascii="Arial Narrow" w:eastAsia="Times New Roman" w:hAnsi="Arial Narrow" w:cs="Times New Roman"/>
                <w:color w:val="212121"/>
                <w:lang w:eastAsia="pt-PT"/>
              </w:rPr>
              <w:t xml:space="preserve"> Encontro europeu de subcontratação industrial</w:t>
            </w:r>
          </w:p>
          <w:p w14:paraId="4053B3BB" w14:textId="70990A44" w:rsidR="00C26DF9" w:rsidRPr="001800EC" w:rsidRDefault="001800EC" w:rsidP="001800E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  <w:r w:rsidRPr="001800EC">
              <w:rPr>
                <w:rFonts w:ascii="Arial Narrow" w:eastAsia="Times New Roman" w:hAnsi="Arial Narrow" w:cs="Times New Roman"/>
                <w:color w:val="212121"/>
                <w:lang w:eastAsia="pt-PT"/>
              </w:rPr>
              <w:t>R</w:t>
            </w:r>
            <w:r w:rsidR="00C26DF9" w:rsidRPr="001800EC">
              <w:rPr>
                <w:rFonts w:ascii="Arial Narrow" w:eastAsia="Times New Roman" w:hAnsi="Arial Narrow" w:cs="Times New Roman"/>
                <w:color w:val="212121"/>
                <w:lang w:eastAsia="pt-PT"/>
              </w:rPr>
              <w:t>euniões B2B com compradores líderes europeus</w:t>
            </w:r>
          </w:p>
          <w:p w14:paraId="6622D204" w14:textId="61836F6A" w:rsidR="00C26DF9" w:rsidRPr="001800EC" w:rsidRDefault="00C26DF9" w:rsidP="001800E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  <w:r w:rsidRPr="001800EC">
              <w:rPr>
                <w:rFonts w:ascii="Arial Narrow" w:eastAsia="Times New Roman" w:hAnsi="Arial Narrow" w:cs="Times New Roman"/>
                <w:color w:val="212121"/>
                <w:lang w:eastAsia="pt-PT"/>
              </w:rPr>
              <w:t>Outras exposições em simultâneo</w:t>
            </w:r>
          </w:p>
        </w:tc>
      </w:tr>
    </w:tbl>
    <w:p w14:paraId="4B1097AA" w14:textId="77777777" w:rsidR="00737784" w:rsidRDefault="00737784" w:rsidP="00737784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color w:val="212121"/>
          <w:lang w:eastAsia="pt-PT"/>
        </w:rPr>
      </w:pPr>
    </w:p>
    <w:p w14:paraId="3508ED26" w14:textId="41E69FB6" w:rsidR="002257B5" w:rsidRPr="00240684" w:rsidRDefault="0054666F" w:rsidP="003553DF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color w:val="212121"/>
          <w:lang w:eastAsia="pt-PT"/>
        </w:rPr>
      </w:pPr>
      <w:r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Serviços incluídos no valor </w:t>
      </w:r>
      <w:r w:rsidRPr="002C02C8">
        <w:rPr>
          <w:rFonts w:ascii="Arial Narrow" w:eastAsia="Times New Roman" w:hAnsi="Arial Narrow" w:cs="Times New Roman"/>
          <w:b/>
          <w:color w:val="212121"/>
          <w:lang w:eastAsia="pt-PT"/>
        </w:rPr>
        <w:t>d</w:t>
      </w:r>
      <w:r w:rsidR="002573A4" w:rsidRPr="002C02C8">
        <w:rPr>
          <w:rFonts w:ascii="Arial Narrow" w:eastAsia="Times New Roman" w:hAnsi="Arial Narrow" w:cs="Times New Roman"/>
          <w:b/>
          <w:color w:val="212121"/>
          <w:lang w:eastAsia="pt-PT"/>
        </w:rPr>
        <w:t>e</w:t>
      </w:r>
      <w:r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participação</w:t>
      </w:r>
      <w:r w:rsidR="00305C00"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>:</w:t>
      </w:r>
      <w:r w:rsidR="009B590D"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</w:t>
      </w:r>
      <w:r w:rsidR="002257B5"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(para </w:t>
      </w:r>
      <w:r w:rsidR="00346EF3"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1 </w:t>
      </w:r>
      <w:r w:rsidR="002257B5"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>empresa)</w:t>
      </w:r>
    </w:p>
    <w:p w14:paraId="327E8E51" w14:textId="04B5E7F3" w:rsidR="00D255B7" w:rsidRPr="00622FDC" w:rsidRDefault="00D255B7" w:rsidP="00622FDC">
      <w:pPr>
        <w:pStyle w:val="PargrafodaLista"/>
        <w:numPr>
          <w:ilvl w:val="0"/>
          <w:numId w:val="23"/>
        </w:numPr>
        <w:spacing w:line="276" w:lineRule="auto"/>
        <w:rPr>
          <w:rFonts w:ascii="Arial Narrow" w:eastAsia="Times New Roman" w:hAnsi="Arial Narrow" w:cs="Times New Roman"/>
          <w:lang w:eastAsia="pt-PT"/>
        </w:rPr>
      </w:pPr>
      <w:r w:rsidRPr="00622FDC">
        <w:rPr>
          <w:rFonts w:ascii="Arial Narrow" w:eastAsia="Times New Roman" w:hAnsi="Arial Narrow" w:cs="Times New Roman"/>
          <w:lang w:eastAsia="pt-PT"/>
        </w:rPr>
        <w:t xml:space="preserve">Viagem </w:t>
      </w:r>
      <w:r w:rsidR="00127E3F">
        <w:rPr>
          <w:rFonts w:ascii="Arial Narrow" w:eastAsia="Times New Roman" w:hAnsi="Arial Narrow" w:cs="Times New Roman"/>
          <w:lang w:eastAsia="pt-PT"/>
        </w:rPr>
        <w:t>e estada</w:t>
      </w:r>
      <w:r w:rsidR="002573A4">
        <w:rPr>
          <w:rFonts w:ascii="Arial Narrow" w:eastAsia="Times New Roman" w:hAnsi="Arial Narrow" w:cs="Times New Roman"/>
          <w:lang w:eastAsia="pt-PT"/>
        </w:rPr>
        <w:t xml:space="preserve"> </w:t>
      </w:r>
      <w:r w:rsidR="00127E3F">
        <w:rPr>
          <w:rFonts w:ascii="Arial Narrow" w:eastAsia="Times New Roman" w:hAnsi="Arial Narrow" w:cs="Times New Roman"/>
          <w:lang w:eastAsia="pt-PT"/>
        </w:rPr>
        <w:t>para 1 pessoa por empresa</w:t>
      </w:r>
      <w:r w:rsidR="00DE10B4">
        <w:rPr>
          <w:rFonts w:ascii="Arial Narrow" w:eastAsia="Times New Roman" w:hAnsi="Arial Narrow" w:cs="Times New Roman"/>
          <w:lang w:eastAsia="pt-PT"/>
        </w:rPr>
        <w:t xml:space="preserve"> (voo Porto/Lisboa- Bilbao – Porto/Lisboa)</w:t>
      </w:r>
    </w:p>
    <w:p w14:paraId="2CF56002" w14:textId="51F0CAEC" w:rsidR="00346EF3" w:rsidRPr="002D5E7C" w:rsidRDefault="00346EF3" w:rsidP="00622FDC">
      <w:pPr>
        <w:pStyle w:val="PargrafodaLista"/>
        <w:numPr>
          <w:ilvl w:val="0"/>
          <w:numId w:val="23"/>
        </w:numPr>
        <w:spacing w:line="276" w:lineRule="auto"/>
        <w:rPr>
          <w:rFonts w:ascii="Arial Narrow" w:eastAsia="Times New Roman" w:hAnsi="Arial Narrow" w:cs="Times New Roman"/>
          <w:color w:val="1F4E79" w:themeColor="accent1" w:themeShade="80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Stand</w:t>
      </w:r>
      <w:r w:rsidR="00944CF3" w:rsidRPr="00622FDC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</w:p>
    <w:p w14:paraId="28F70874" w14:textId="77777777" w:rsidR="002D5E7C" w:rsidRPr="002C02C8" w:rsidRDefault="002D5E7C" w:rsidP="002D5E7C">
      <w:pPr>
        <w:pStyle w:val="PargrafodaLista"/>
        <w:spacing w:line="276" w:lineRule="auto"/>
        <w:ind w:left="153"/>
        <w:rPr>
          <w:rFonts w:ascii="Arial Narrow" w:eastAsia="Times New Roman" w:hAnsi="Arial Narrow" w:cs="Times New Roman"/>
          <w:lang w:eastAsia="pt-PT"/>
        </w:rPr>
      </w:pPr>
      <w:r w:rsidRPr="002C02C8">
        <w:rPr>
          <w:rFonts w:ascii="Arial Narrow" w:eastAsia="Times New Roman" w:hAnsi="Arial Narrow" w:cs="Times New Roman"/>
          <w:lang w:eastAsia="pt-PT"/>
        </w:rPr>
        <w:t xml:space="preserve">- Locação de espaço (stand individual dentro da área de participação coletiva) </w:t>
      </w:r>
    </w:p>
    <w:p w14:paraId="07631A27" w14:textId="16B621F8" w:rsidR="002D5E7C" w:rsidRPr="002C02C8" w:rsidRDefault="002D5E7C" w:rsidP="002D5E7C">
      <w:pPr>
        <w:pStyle w:val="PargrafodaLista"/>
        <w:spacing w:line="276" w:lineRule="auto"/>
        <w:ind w:left="153"/>
        <w:rPr>
          <w:rFonts w:ascii="Arial Narrow" w:eastAsia="Times New Roman" w:hAnsi="Arial Narrow" w:cs="Times New Roman"/>
          <w:lang w:eastAsia="pt-PT"/>
        </w:rPr>
      </w:pPr>
      <w:r w:rsidRPr="002C02C8">
        <w:rPr>
          <w:rFonts w:ascii="Arial Narrow" w:eastAsia="Times New Roman" w:hAnsi="Arial Narrow" w:cs="Times New Roman"/>
          <w:lang w:eastAsia="pt-PT"/>
        </w:rPr>
        <w:t>- Arquitetura e construção dos stands beneficiando de imagem comum (serviço chave na mão)</w:t>
      </w:r>
    </w:p>
    <w:p w14:paraId="5C70FE66" w14:textId="77777777" w:rsidR="00453D06" w:rsidRPr="00622FDC" w:rsidRDefault="00453D06" w:rsidP="00622FDC">
      <w:pPr>
        <w:pStyle w:val="PargrafodaLista"/>
        <w:numPr>
          <w:ilvl w:val="0"/>
          <w:numId w:val="23"/>
        </w:numPr>
        <w:spacing w:line="276" w:lineRule="auto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 xml:space="preserve">Basic </w:t>
      </w:r>
      <w:proofErr w:type="spellStart"/>
      <w:r w:rsidRPr="00622FDC">
        <w:rPr>
          <w:rFonts w:ascii="Arial Narrow" w:eastAsia="Times New Roman" w:hAnsi="Arial Narrow" w:cs="Times New Roman"/>
          <w:color w:val="212121"/>
          <w:lang w:eastAsia="pt-PT"/>
        </w:rPr>
        <w:t>Registration</w:t>
      </w:r>
      <w:proofErr w:type="spellEnd"/>
      <w:r w:rsidRPr="00622FDC">
        <w:rPr>
          <w:rFonts w:ascii="Arial Narrow" w:eastAsia="Times New Roman" w:hAnsi="Arial Narrow" w:cs="Times New Roman"/>
          <w:color w:val="212121"/>
          <w:lang w:eastAsia="pt-PT"/>
        </w:rPr>
        <w:t xml:space="preserve"> Package</w:t>
      </w:r>
    </w:p>
    <w:p w14:paraId="75DC6871" w14:textId="77777777" w:rsidR="00453D06" w:rsidRPr="00622FDC" w:rsidRDefault="00453D06" w:rsidP="00622FDC">
      <w:pPr>
        <w:pStyle w:val="PargrafodaLista"/>
        <w:numPr>
          <w:ilvl w:val="0"/>
          <w:numId w:val="23"/>
        </w:numPr>
        <w:spacing w:line="276" w:lineRule="auto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Transporte de Amostras</w:t>
      </w:r>
    </w:p>
    <w:p w14:paraId="239FABA4" w14:textId="11DC15CB" w:rsidR="00453D06" w:rsidRPr="00622FDC" w:rsidRDefault="00453D06" w:rsidP="00622FDC">
      <w:pPr>
        <w:pStyle w:val="PargrafodaLista"/>
        <w:numPr>
          <w:ilvl w:val="0"/>
          <w:numId w:val="23"/>
        </w:numPr>
        <w:spacing w:line="276" w:lineRule="auto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Gestão e acompanhamento técnico por parte da AIDA</w:t>
      </w:r>
      <w:r w:rsidR="00127E3F">
        <w:rPr>
          <w:rFonts w:ascii="Arial Narrow" w:eastAsia="Times New Roman" w:hAnsi="Arial Narrow" w:cs="Times New Roman"/>
          <w:color w:val="212121"/>
          <w:lang w:eastAsia="pt-PT"/>
        </w:rPr>
        <w:t xml:space="preserve"> CCI</w:t>
      </w:r>
    </w:p>
    <w:p w14:paraId="61C8C8B6" w14:textId="0B9C0654" w:rsidR="006A7D41" w:rsidRPr="002C02C8" w:rsidRDefault="00453D06" w:rsidP="002C02C8">
      <w:pPr>
        <w:pStyle w:val="PargrafodaLista"/>
        <w:numPr>
          <w:ilvl w:val="0"/>
          <w:numId w:val="23"/>
        </w:numPr>
        <w:spacing w:line="276" w:lineRule="auto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Convites/cartões de expositor</w:t>
      </w:r>
    </w:p>
    <w:p w14:paraId="27A05432" w14:textId="77777777" w:rsidR="006A7D41" w:rsidRPr="00127E3F" w:rsidRDefault="006A7D41" w:rsidP="006A7D41">
      <w:pPr>
        <w:pStyle w:val="PargrafodaLista"/>
        <w:spacing w:line="276" w:lineRule="auto"/>
        <w:ind w:left="153"/>
        <w:rPr>
          <w:rFonts w:ascii="Arial Narrow" w:eastAsia="Times New Roman" w:hAnsi="Arial Narrow" w:cs="Times New Roman"/>
          <w:color w:val="212121"/>
          <w:lang w:eastAsia="pt-PT"/>
        </w:rPr>
      </w:pPr>
    </w:p>
    <w:p w14:paraId="0CA30055" w14:textId="4D9CE6F1" w:rsidR="00622FDC" w:rsidRDefault="00DE10B4" w:rsidP="00DE10B4">
      <w:pPr>
        <w:pStyle w:val="PargrafodaLista"/>
        <w:spacing w:line="276" w:lineRule="auto"/>
        <w:ind w:left="-567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>
        <w:rPr>
          <w:rFonts w:ascii="Arial Narrow" w:eastAsia="Times New Roman" w:hAnsi="Arial Narrow" w:cs="Times New Roman"/>
          <w:b/>
          <w:bCs/>
          <w:color w:val="212121"/>
          <w:lang w:eastAsia="pt-PT"/>
        </w:rPr>
        <w:t>Observações:</w:t>
      </w:r>
    </w:p>
    <w:p w14:paraId="090B4858" w14:textId="77777777" w:rsidR="00DE10B4" w:rsidRPr="00DE10B4" w:rsidRDefault="00DE10B4" w:rsidP="00DE10B4">
      <w:pPr>
        <w:pStyle w:val="PargrafodaLista"/>
        <w:spacing w:line="276" w:lineRule="auto"/>
        <w:ind w:left="-567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</w:p>
    <w:p w14:paraId="1881E5AA" w14:textId="2C9FD3D2" w:rsidR="00622FDC" w:rsidRDefault="00622FDC" w:rsidP="002573A4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Viabilidade operacional da ação e valores estimados para a participação de um nº mínimo de 5 empresas;</w:t>
      </w:r>
    </w:p>
    <w:p w14:paraId="25420C58" w14:textId="0A8DF576" w:rsidR="00622FDC" w:rsidRDefault="00622FDC" w:rsidP="002573A4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Locação de espaço, stand individual dentro de uma participação coletiva, sendo a atribuição do espaço efetuada pela organização do certame;</w:t>
      </w:r>
    </w:p>
    <w:p w14:paraId="47B19340" w14:textId="030E5F00" w:rsidR="00622FDC" w:rsidRDefault="00622FDC" w:rsidP="002573A4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 xml:space="preserve">Os displays e/ou mobiliário adicional requerido pelas empresas e que não faça parte da proposta de área individual a apresentar será considerado um valor extra; </w:t>
      </w:r>
    </w:p>
    <w:p w14:paraId="04D18425" w14:textId="6AA3A8A8" w:rsidR="00737784" w:rsidRPr="002C02C8" w:rsidRDefault="00622FDC" w:rsidP="002C02C8">
      <w:pPr>
        <w:pStyle w:val="PargrafodaLista"/>
        <w:numPr>
          <w:ilvl w:val="0"/>
          <w:numId w:val="24"/>
        </w:numPr>
        <w:spacing w:line="240" w:lineRule="auto"/>
        <w:ind w:left="147" w:hanging="35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Viagem e Estada</w:t>
      </w:r>
      <w:r w:rsidR="002D5E7C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622FDC">
        <w:rPr>
          <w:rFonts w:ascii="Arial Narrow" w:eastAsia="Times New Roman" w:hAnsi="Arial Narrow" w:cs="Times New Roman"/>
          <w:color w:val="212121"/>
          <w:lang w:eastAsia="pt-PT"/>
        </w:rPr>
        <w:t xml:space="preserve">considerados para </w:t>
      </w:r>
      <w:r w:rsidR="0063055B">
        <w:rPr>
          <w:rFonts w:ascii="Arial Narrow" w:eastAsia="Times New Roman" w:hAnsi="Arial Narrow" w:cs="Times New Roman"/>
          <w:color w:val="212121"/>
          <w:lang w:eastAsia="pt-PT"/>
        </w:rPr>
        <w:t>4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622FDC">
        <w:rPr>
          <w:rFonts w:ascii="Arial Narrow" w:eastAsia="Times New Roman" w:hAnsi="Arial Narrow" w:cs="Times New Roman"/>
          <w:color w:val="212121"/>
          <w:lang w:eastAsia="pt-PT"/>
        </w:rPr>
        <w:t>noites com limite orçamental e de elegibilidade de despesa constantes do AVISO N.º 04/SI/2022 e, no caso dos voos, de acordo com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o número de quilómetros percorridos</w:t>
      </w:r>
      <w:r w:rsidR="000A56C1">
        <w:rPr>
          <w:rFonts w:ascii="Arial Narrow" w:eastAsia="Times New Roman" w:hAnsi="Arial Narrow" w:cs="Times New Roman"/>
          <w:color w:val="212121"/>
          <w:lang w:eastAsia="pt-PT"/>
        </w:rPr>
        <w:t>, com base</w:t>
      </w:r>
      <w:r w:rsidR="002C02C8">
        <w:rPr>
          <w:rFonts w:ascii="Arial Narrow" w:eastAsia="Times New Roman" w:hAnsi="Arial Narrow" w:cs="Times New Roman"/>
          <w:color w:val="212121"/>
          <w:lang w:eastAsia="pt-PT"/>
        </w:rPr>
        <w:t xml:space="preserve"> na calculadora- </w:t>
      </w:r>
      <w:hyperlink r:id="rId8" w:history="1">
        <w:r w:rsidR="002C02C8" w:rsidRPr="007873BF">
          <w:rPr>
            <w:rStyle w:val="Hiperligao"/>
            <w:rFonts w:ascii="Arial Narrow" w:eastAsia="Times New Roman" w:hAnsi="Arial Narrow" w:cs="Times New Roman"/>
            <w:lang w:eastAsia="pt-PT"/>
          </w:rPr>
          <w:t>https://commission.europa.eu/funding-tenders/procedures-guidelines-tenders/information-contractors-and-beneficiaries/calculate-unit-costs-eligible-travel-costs_en</w:t>
        </w:r>
      </w:hyperlink>
      <w:r w:rsidR="002C02C8">
        <w:rPr>
          <w:rFonts w:ascii="Arial Narrow" w:eastAsia="Times New Roman" w:hAnsi="Arial Narrow" w:cs="Times New Roman"/>
          <w:color w:val="212121"/>
          <w:lang w:eastAsia="pt-PT"/>
        </w:rPr>
        <w:t>)</w:t>
      </w:r>
    </w:p>
    <w:tbl>
      <w:tblPr>
        <w:tblStyle w:val="TabeladeLista3-Destaque5"/>
        <w:tblW w:w="0" w:type="auto"/>
        <w:tblLook w:val="04A0" w:firstRow="1" w:lastRow="0" w:firstColumn="1" w:lastColumn="0" w:noHBand="0" w:noVBand="1"/>
      </w:tblPr>
      <w:tblGrid>
        <w:gridCol w:w="4318"/>
        <w:gridCol w:w="4319"/>
      </w:tblGrid>
      <w:tr w:rsidR="00127E3F" w14:paraId="2944A8FF" w14:textId="77777777" w:rsidTr="00E02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37" w:type="dxa"/>
            <w:gridSpan w:val="2"/>
          </w:tcPr>
          <w:p w14:paraId="5D9E9EF3" w14:textId="75E6C202" w:rsidR="00127E3F" w:rsidRDefault="00E02952" w:rsidP="00C4340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  <w:r w:rsidRPr="00E02952">
              <w:rPr>
                <w:rFonts w:ascii="Arial Narrow" w:eastAsia="Times New Roman" w:hAnsi="Arial Narrow" w:cs="Times New Roman"/>
                <w:lang w:eastAsia="pt-PT"/>
              </w:rPr>
              <w:lastRenderedPageBreak/>
              <w:t xml:space="preserve">OPÇÕES </w:t>
            </w:r>
            <w:r w:rsidR="00127E3F" w:rsidRPr="00E02952">
              <w:rPr>
                <w:rFonts w:ascii="Arial Narrow" w:eastAsia="Times New Roman" w:hAnsi="Arial Narrow" w:cs="Times New Roman"/>
                <w:lang w:eastAsia="pt-PT"/>
              </w:rPr>
              <w:t>DE</w:t>
            </w:r>
            <w:r w:rsidR="00127E3F" w:rsidRPr="00E02952">
              <w:rPr>
                <w:rFonts w:ascii="Arial Narrow" w:eastAsia="Times New Roman" w:hAnsi="Arial Narrow" w:cs="Times New Roman"/>
                <w:b w:val="0"/>
                <w:lang w:eastAsia="pt-PT"/>
              </w:rPr>
              <w:t xml:space="preserve"> </w:t>
            </w:r>
            <w:r w:rsidR="00127E3F" w:rsidRPr="00E02952">
              <w:rPr>
                <w:rFonts w:ascii="Arial Narrow" w:eastAsia="Times New Roman" w:hAnsi="Arial Narrow" w:cs="Times New Roman"/>
                <w:lang w:eastAsia="pt-PT"/>
              </w:rPr>
              <w:t>PARTICIPAÇÃO</w:t>
            </w:r>
            <w:r w:rsidR="00B25981">
              <w:rPr>
                <w:rFonts w:ascii="Arial Narrow" w:eastAsia="Times New Roman" w:hAnsi="Arial Narrow" w:cs="Times New Roman"/>
                <w:lang w:eastAsia="pt-PT"/>
              </w:rPr>
              <w:t xml:space="preserve"> APENAS PARA STAND </w:t>
            </w:r>
          </w:p>
        </w:tc>
      </w:tr>
      <w:tr w:rsidR="00127E3F" w14:paraId="36AD4B25" w14:textId="77777777" w:rsidTr="00E0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14:paraId="4A13F483" w14:textId="617D721B" w:rsidR="00127E3F" w:rsidRDefault="00127E3F" w:rsidP="00127E3F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  <w:t xml:space="preserve">Stand 9 m2 </w:t>
            </w:r>
          </w:p>
        </w:tc>
        <w:tc>
          <w:tcPr>
            <w:tcW w:w="4319" w:type="dxa"/>
          </w:tcPr>
          <w:p w14:paraId="60FF496C" w14:textId="77777777" w:rsidR="00127E3F" w:rsidRDefault="00127E3F" w:rsidP="00127E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 w:rsidRPr="00127E3F">
              <w:rPr>
                <w:rFonts w:ascii="Arial Narrow" w:eastAsia="Times New Roman" w:hAnsi="Arial Narrow" w:cs="Times New Roman"/>
                <w:bCs/>
                <w:color w:val="212121"/>
                <w:lang w:eastAsia="pt-PT"/>
              </w:rPr>
              <w:t>Investimento total para a empresa: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 3. 990,00</w:t>
            </w:r>
            <w:r w:rsidRPr="00240684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€</w:t>
            </w:r>
          </w:p>
          <w:p w14:paraId="7A981011" w14:textId="35B2A38D" w:rsidR="00127E3F" w:rsidRPr="00E02952" w:rsidRDefault="00127E3F" w:rsidP="00127E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</w:pPr>
            <w:r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(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 xml:space="preserve">Valor PME c/financiamento Portugal2030 e COMPETE2030 a 50 %: </w:t>
            </w:r>
            <w:r w:rsidR="00E02952" w:rsidRPr="002D5E7C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1</w:t>
            </w:r>
            <w:r w:rsidR="00E02952" w:rsidRPr="002D5E7C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.</w:t>
            </w:r>
            <w:r w:rsidR="00E02952" w:rsidRPr="00E02952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995,00€) *</w:t>
            </w:r>
          </w:p>
        </w:tc>
      </w:tr>
      <w:tr w:rsidR="00127E3F" w14:paraId="7F652CBF" w14:textId="77777777" w:rsidTr="00E02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14:paraId="3128A4BB" w14:textId="084D3746" w:rsidR="00127E3F" w:rsidRDefault="00127E3F" w:rsidP="00127E3F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  <w:t>Stand 12 m2</w:t>
            </w:r>
          </w:p>
        </w:tc>
        <w:tc>
          <w:tcPr>
            <w:tcW w:w="4319" w:type="dxa"/>
          </w:tcPr>
          <w:p w14:paraId="15EB4253" w14:textId="77777777" w:rsidR="00127E3F" w:rsidRDefault="00127E3F" w:rsidP="00127E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 w:rsidRPr="00127E3F">
              <w:rPr>
                <w:rFonts w:ascii="Arial Narrow" w:eastAsia="Times New Roman" w:hAnsi="Arial Narrow" w:cs="Times New Roman"/>
                <w:bCs/>
                <w:color w:val="212121"/>
                <w:lang w:eastAsia="pt-PT"/>
              </w:rPr>
              <w:t>Investimento total para a empresa: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 5. 200,00</w:t>
            </w:r>
            <w:r w:rsidRPr="00240684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€</w:t>
            </w:r>
          </w:p>
          <w:p w14:paraId="7F446F0C" w14:textId="1A97A883" w:rsidR="00127E3F" w:rsidRDefault="00127E3F" w:rsidP="00127E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(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Valor PME c/financiamento Portugal2030 e COMPETE2030 a 50 %:</w:t>
            </w:r>
            <w:r w:rsidR="00E02952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  <w:r w:rsidR="00E02952" w:rsidRPr="002D5E7C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2.600</w:t>
            </w:r>
            <w:r w:rsidR="00E02952">
              <w:rPr>
                <w:rFonts w:ascii="Arial Narrow" w:eastAsia="Times New Roman" w:hAnsi="Arial Narrow" w:cs="Times New Roman"/>
                <w:b/>
                <w:bCs/>
                <w:color w:val="212121"/>
                <w:sz w:val="18"/>
                <w:szCs w:val="18"/>
                <w:lang w:eastAsia="pt-PT"/>
              </w:rPr>
              <w:t>,</w:t>
            </w:r>
            <w:r w:rsidR="00E02952" w:rsidRPr="00E02952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00€)</w:t>
            </w:r>
            <w:r w:rsidR="00E02952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 xml:space="preserve"> *</w:t>
            </w:r>
          </w:p>
        </w:tc>
      </w:tr>
      <w:tr w:rsidR="00127E3F" w14:paraId="4A3FC6DC" w14:textId="77777777" w:rsidTr="00E0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14:paraId="6772924C" w14:textId="4589518B" w:rsidR="00127E3F" w:rsidRDefault="00127E3F" w:rsidP="00127E3F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  <w:t>Stand 15 m2</w:t>
            </w:r>
          </w:p>
        </w:tc>
        <w:tc>
          <w:tcPr>
            <w:tcW w:w="4319" w:type="dxa"/>
          </w:tcPr>
          <w:p w14:paraId="1A50B434" w14:textId="77777777" w:rsidR="00127E3F" w:rsidRDefault="00127E3F" w:rsidP="00127E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 w:rsidRPr="00127E3F">
              <w:rPr>
                <w:rFonts w:ascii="Arial Narrow" w:eastAsia="Times New Roman" w:hAnsi="Arial Narrow" w:cs="Times New Roman"/>
                <w:bCs/>
                <w:color w:val="212121"/>
                <w:lang w:eastAsia="pt-PT"/>
              </w:rPr>
              <w:t>Investimento total para a empresa: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 6. 350,00</w:t>
            </w:r>
            <w:r w:rsidRPr="00240684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€</w:t>
            </w:r>
          </w:p>
          <w:p w14:paraId="316351A4" w14:textId="7F899B21" w:rsidR="00127E3F" w:rsidRDefault="00127E3F" w:rsidP="00127E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(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Valor PME c/financiamento Portugal2030 e COMPETE2030 a 50 %:</w:t>
            </w:r>
            <w:r w:rsidR="00E02952">
              <w:rPr>
                <w:rFonts w:ascii="Arial Narrow" w:eastAsia="Times New Roman" w:hAnsi="Arial Narrow" w:cs="Times New Roman"/>
                <w:b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  <w:r w:rsidR="00E02952" w:rsidRPr="002D5E7C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3.175</w:t>
            </w:r>
            <w:r w:rsidR="00E02952">
              <w:rPr>
                <w:rFonts w:ascii="Arial Narrow" w:eastAsia="Times New Roman" w:hAnsi="Arial Narrow" w:cs="Times New Roman"/>
                <w:b/>
                <w:bCs/>
                <w:color w:val="212121"/>
                <w:sz w:val="18"/>
                <w:szCs w:val="18"/>
                <w:lang w:eastAsia="pt-PT"/>
              </w:rPr>
              <w:t>,</w:t>
            </w:r>
            <w:r w:rsidR="00E02952" w:rsidRPr="00E02952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00€) *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</w:p>
        </w:tc>
      </w:tr>
      <w:tr w:rsidR="00127E3F" w14:paraId="597352C4" w14:textId="77777777" w:rsidTr="00E02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14:paraId="0BBCCE4D" w14:textId="08325BEC" w:rsidR="00127E3F" w:rsidRDefault="00127E3F" w:rsidP="00127E3F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  <w:t xml:space="preserve">Stand 18 m2 </w:t>
            </w:r>
          </w:p>
        </w:tc>
        <w:tc>
          <w:tcPr>
            <w:tcW w:w="4319" w:type="dxa"/>
          </w:tcPr>
          <w:p w14:paraId="5015242B" w14:textId="77777777" w:rsidR="00127E3F" w:rsidRDefault="00127E3F" w:rsidP="00127E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 w:rsidRPr="00127E3F">
              <w:rPr>
                <w:rFonts w:ascii="Arial Narrow" w:eastAsia="Times New Roman" w:hAnsi="Arial Narrow" w:cs="Times New Roman"/>
                <w:bCs/>
                <w:color w:val="212121"/>
                <w:lang w:eastAsia="pt-PT"/>
              </w:rPr>
              <w:t>Investimento total para a empresa: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 7. 550,00</w:t>
            </w:r>
            <w:r w:rsidRPr="00240684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€</w:t>
            </w:r>
          </w:p>
          <w:p w14:paraId="6543146C" w14:textId="2CB70E31" w:rsidR="00127E3F" w:rsidRDefault="00127E3F" w:rsidP="00127E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(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Valor PME c/financiamento Portugal2030 e COMPETE2030 a 50 %:</w:t>
            </w:r>
            <w:r w:rsidR="00E02952">
              <w:rPr>
                <w:rFonts w:ascii="Arial Narrow" w:eastAsia="Times New Roman" w:hAnsi="Arial Narrow" w:cs="Times New Roman"/>
                <w:b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  <w:r w:rsidR="00E02952" w:rsidRPr="00B266A3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3.775</w:t>
            </w:r>
            <w:r w:rsidR="00E02952">
              <w:rPr>
                <w:rFonts w:ascii="Arial Narrow" w:eastAsia="Times New Roman" w:hAnsi="Arial Narrow" w:cs="Times New Roman"/>
                <w:b/>
                <w:bCs/>
                <w:color w:val="212121"/>
                <w:sz w:val="18"/>
                <w:szCs w:val="18"/>
                <w:lang w:eastAsia="pt-PT"/>
              </w:rPr>
              <w:t>,</w:t>
            </w:r>
            <w:r w:rsidR="00E02952" w:rsidRPr="00E02952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00€) *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</w:p>
        </w:tc>
      </w:tr>
      <w:tr w:rsidR="00127E3F" w14:paraId="0EF56463" w14:textId="77777777" w:rsidTr="00E0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14:paraId="383B19BF" w14:textId="38AEE4F3" w:rsidR="00127E3F" w:rsidRDefault="00127E3F" w:rsidP="00127E3F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  <w:t xml:space="preserve">Stand 24 m2 </w:t>
            </w:r>
          </w:p>
        </w:tc>
        <w:tc>
          <w:tcPr>
            <w:tcW w:w="4319" w:type="dxa"/>
          </w:tcPr>
          <w:p w14:paraId="1A7904E7" w14:textId="77777777" w:rsidR="00127E3F" w:rsidRDefault="00127E3F" w:rsidP="00127E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 w:rsidRPr="00127E3F">
              <w:rPr>
                <w:rFonts w:ascii="Arial Narrow" w:eastAsia="Times New Roman" w:hAnsi="Arial Narrow" w:cs="Times New Roman"/>
                <w:bCs/>
                <w:color w:val="212121"/>
                <w:lang w:eastAsia="pt-PT"/>
              </w:rPr>
              <w:t>Investimento total para a empresa: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 9. 950,00</w:t>
            </w:r>
            <w:r w:rsidRPr="00240684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€</w:t>
            </w:r>
          </w:p>
          <w:p w14:paraId="4E57877B" w14:textId="03EA30B8" w:rsidR="00127E3F" w:rsidRDefault="00127E3F" w:rsidP="00127E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(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Valor PME c/financiamento Portugal2030 e COMPETE2030 a 50 %:</w:t>
            </w:r>
            <w:r w:rsidR="00E02952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  <w:r w:rsidR="00E02952" w:rsidRPr="00B266A3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4.975</w:t>
            </w:r>
            <w:r w:rsidR="00E02952">
              <w:rPr>
                <w:rFonts w:ascii="Arial Narrow" w:eastAsia="Times New Roman" w:hAnsi="Arial Narrow" w:cs="Times New Roman"/>
                <w:b/>
                <w:bCs/>
                <w:color w:val="212121"/>
                <w:sz w:val="18"/>
                <w:szCs w:val="18"/>
                <w:lang w:eastAsia="pt-PT"/>
              </w:rPr>
              <w:t>,</w:t>
            </w:r>
            <w:r w:rsidR="00E02952" w:rsidRPr="00E02952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00€) *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</w:p>
        </w:tc>
      </w:tr>
    </w:tbl>
    <w:p w14:paraId="2E059DA4" w14:textId="77777777" w:rsidR="00127E3F" w:rsidRDefault="00127E3F" w:rsidP="00127E3F">
      <w:pPr>
        <w:spacing w:line="276" w:lineRule="auto"/>
        <w:jc w:val="both"/>
        <w:rPr>
          <w:rFonts w:ascii="Arial Narrow" w:eastAsia="Times New Roman" w:hAnsi="Arial Narrow" w:cs="Times New Roman"/>
          <w:b/>
          <w:color w:val="212121"/>
          <w:lang w:eastAsia="pt-PT"/>
        </w:rPr>
      </w:pPr>
    </w:p>
    <w:p w14:paraId="287D6BEE" w14:textId="77777777" w:rsidR="00127E3F" w:rsidRPr="00E02952" w:rsidRDefault="00127E3F" w:rsidP="00127E3F">
      <w:pPr>
        <w:spacing w:line="276" w:lineRule="auto"/>
        <w:ind w:left="-284" w:hanging="142"/>
        <w:jc w:val="center"/>
        <w:rPr>
          <w:rFonts w:ascii="Arial Narrow" w:eastAsia="Times New Roman" w:hAnsi="Arial Narrow" w:cs="Times New Roman"/>
          <w:b/>
          <w:color w:val="212121"/>
          <w:u w:val="single"/>
          <w:lang w:eastAsia="pt-PT"/>
        </w:rPr>
      </w:pPr>
      <w:r w:rsidRPr="00E02952">
        <w:rPr>
          <w:rFonts w:ascii="Arial Narrow" w:eastAsia="Times New Roman" w:hAnsi="Arial Narrow" w:cs="Times New Roman"/>
          <w:b/>
          <w:color w:val="212121"/>
          <w:u w:val="single"/>
          <w:lang w:eastAsia="pt-PT"/>
        </w:rPr>
        <w:t>NOTA: Ao valor acresce IVA à taxa legal em vigor</w:t>
      </w:r>
    </w:p>
    <w:p w14:paraId="4F19807C" w14:textId="77777777" w:rsidR="000A56C1" w:rsidRDefault="00127E3F" w:rsidP="000A56C1">
      <w:pPr>
        <w:spacing w:before="240"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27E3F">
        <w:rPr>
          <w:rFonts w:ascii="Arial Narrow" w:eastAsia="Times New Roman" w:hAnsi="Arial Narrow" w:cs="Times New Roman"/>
          <w:bCs/>
          <w:color w:val="212121"/>
          <w:lang w:eastAsia="pt-PT"/>
        </w:rPr>
        <w:t xml:space="preserve">* </w:t>
      </w:r>
      <w:r w:rsidR="006A7D41" w:rsidRPr="00240684">
        <w:rPr>
          <w:rFonts w:ascii="Arial Narrow" w:eastAsia="Times New Roman" w:hAnsi="Arial Narrow" w:cs="Times New Roman"/>
          <w:color w:val="212121"/>
          <w:lang w:eastAsia="pt-PT"/>
        </w:rPr>
        <w:t>O apuramento inicial da elegibilidade das empresas é verificado no momento de adesão ao projeto, estando esta dependente da análise final do PORTUGAL 2030 | COMPETE 2030 quanto ao cumprimento das condições de elegibilidade, aferidas à data da referida análise.</w:t>
      </w:r>
    </w:p>
    <w:p w14:paraId="24544D96" w14:textId="7BAB778A" w:rsidR="000A56C1" w:rsidRDefault="006A7D41" w:rsidP="002C02C8">
      <w:pPr>
        <w:spacing w:before="240"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C858AC">
        <w:rPr>
          <w:rFonts w:ascii="Arial Narrow" w:eastAsia="Times New Roman" w:hAnsi="Arial Narrow" w:cs="Times New Roman"/>
          <w:b/>
          <w:color w:val="212121"/>
          <w:lang w:eastAsia="pt-PT"/>
        </w:rPr>
        <w:t>O Stand</w:t>
      </w:r>
      <w:r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, é </w:t>
      </w:r>
      <w:r w:rsidRPr="00C31582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constituído, </w:t>
      </w:r>
      <w:r w:rsidRPr="00C31582">
        <w:rPr>
          <w:rFonts w:ascii="Arial Narrow" w:eastAsia="Times New Roman" w:hAnsi="Arial Narrow" w:cs="Times New Roman"/>
          <w:color w:val="212121"/>
          <w:lang w:eastAsia="pt-PT"/>
        </w:rPr>
        <w:t xml:space="preserve">por paredes em carpintaria, estrado revestido com madeira flutuante, </w:t>
      </w:r>
      <w:r w:rsidRPr="00791704">
        <w:rPr>
          <w:rFonts w:ascii="Arial Narrow" w:eastAsia="Times New Roman" w:hAnsi="Arial Narrow" w:cs="Times New Roman"/>
          <w:color w:val="212121"/>
          <w:lang w:eastAsia="pt-PT"/>
        </w:rPr>
        <w:t xml:space="preserve">iluminação, identificação do expositor, cesto de papéis, tomadas, balcão expositor fechado com chave, 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1 </w:t>
      </w:r>
      <w:r w:rsidR="00D91110" w:rsidRPr="00791704">
        <w:rPr>
          <w:rFonts w:ascii="Arial Narrow" w:eastAsia="Times New Roman" w:hAnsi="Arial Narrow" w:cs="Times New Roman"/>
          <w:color w:val="212121"/>
          <w:lang w:eastAsia="pt-PT"/>
        </w:rPr>
        <w:t>mesa</w:t>
      </w:r>
      <w:r w:rsidR="00D91110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D91110" w:rsidRPr="00791704">
        <w:rPr>
          <w:rFonts w:ascii="Arial Narrow" w:eastAsia="Times New Roman" w:hAnsi="Arial Narrow" w:cs="Times New Roman"/>
          <w:color w:val="212121"/>
          <w:lang w:eastAsia="pt-PT"/>
        </w:rPr>
        <w:t>redonda</w:t>
      </w:r>
      <w:r w:rsidRPr="00791704">
        <w:rPr>
          <w:rFonts w:ascii="Arial Narrow" w:eastAsia="Times New Roman" w:hAnsi="Arial Narrow" w:cs="Times New Roman"/>
          <w:color w:val="212121"/>
          <w:lang w:eastAsia="pt-PT"/>
        </w:rPr>
        <w:t>, 3 cadeiras, 1 porta folhetos, revestimento da parede de fundo com tela em tecido impressa, decoração do stand com caixas de luz suspensas a demarcar as ilhas da participação portuguesa, contratação de energia e dos pontos de suspensão, transporte, montagem e desmontagem do stand.</w:t>
      </w:r>
    </w:p>
    <w:p w14:paraId="242D067D" w14:textId="27A3884E" w:rsidR="001800EC" w:rsidRDefault="00B25981" w:rsidP="003B4A6B">
      <w:pPr>
        <w:spacing w:before="240"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Nota: O custo da viagem e do alojamento será comunicado posteriormente, após o envio dos documentos solicitados. </w:t>
      </w:r>
    </w:p>
    <w:p w14:paraId="67AF77E4" w14:textId="77777777" w:rsidR="003B4A6B" w:rsidRPr="00791704" w:rsidRDefault="003B4A6B" w:rsidP="003B4A6B">
      <w:pPr>
        <w:spacing w:before="240"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2C93DBA1" w14:textId="3FACBC3B" w:rsidR="00127E3F" w:rsidRDefault="000A56C1" w:rsidP="00E02952">
      <w:pPr>
        <w:spacing w:line="276" w:lineRule="auto"/>
        <w:ind w:left="-426" w:hanging="141"/>
        <w:jc w:val="center"/>
        <w:rPr>
          <w:rFonts w:ascii="Arial Narrow" w:eastAsia="Times New Roman" w:hAnsi="Arial Narrow" w:cs="Times New Roman"/>
          <w:b/>
          <w:color w:val="212121"/>
          <w:lang w:eastAsia="pt-PT"/>
        </w:rPr>
      </w:pPr>
      <w:r w:rsidRPr="00066FF1">
        <w:rPr>
          <w:rFonts w:ascii="Arial Narrow" w:eastAsia="Times New Roman" w:hAnsi="Arial Narrow" w:cs="Tahoma"/>
          <w:b/>
          <w:sz w:val="24"/>
          <w:szCs w:val="24"/>
          <w:lang w:eastAsia="pt-PT"/>
        </w:rPr>
        <w:t xml:space="preserve">CONDIÇÕES DE </w:t>
      </w:r>
      <w:r>
        <w:rPr>
          <w:rFonts w:ascii="Arial Narrow" w:eastAsia="Times New Roman" w:hAnsi="Arial Narrow" w:cs="Tahoma"/>
          <w:b/>
          <w:sz w:val="24"/>
          <w:szCs w:val="24"/>
          <w:lang w:eastAsia="pt-PT"/>
        </w:rPr>
        <w:t>PAGAMENTO</w:t>
      </w:r>
    </w:p>
    <w:p w14:paraId="3A44DED9" w14:textId="77777777" w:rsidR="006A7D41" w:rsidRPr="00240684" w:rsidRDefault="006A7D41" w:rsidP="006A7D41">
      <w:pPr>
        <w:spacing w:line="276" w:lineRule="auto"/>
        <w:ind w:left="-426"/>
        <w:jc w:val="both"/>
        <w:rPr>
          <w:rFonts w:ascii="Arial Narrow" w:eastAsia="Times New Roman" w:hAnsi="Arial Narrow" w:cs="Times New Roman"/>
          <w:b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>Os pagamentos devem ser efetuados por:</w:t>
      </w:r>
    </w:p>
    <w:p w14:paraId="1303D28B" w14:textId="238A30F7" w:rsidR="004904B7" w:rsidRPr="0063055B" w:rsidRDefault="006A7D41" w:rsidP="0063055B">
      <w:pPr>
        <w:tabs>
          <w:tab w:val="left" w:pos="284"/>
        </w:tabs>
        <w:spacing w:line="276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Transferência Bancária, deverá ser enviado um e-mail para s.pereira@aida.pt, identificando a ação em que a empresa irá participar, a solicitar o NIB da AIDA CCI. </w:t>
      </w:r>
    </w:p>
    <w:p w14:paraId="5154892C" w14:textId="4EEEB52E" w:rsidR="00814776" w:rsidRDefault="004904B7" w:rsidP="00814776">
      <w:pPr>
        <w:spacing w:line="276" w:lineRule="auto"/>
        <w:ind w:left="-426" w:hanging="141"/>
        <w:jc w:val="center"/>
        <w:rPr>
          <w:rFonts w:ascii="Arial Narrow" w:eastAsia="Times New Roman" w:hAnsi="Arial Narrow" w:cs="Tahoma"/>
          <w:b/>
          <w:sz w:val="24"/>
          <w:szCs w:val="24"/>
          <w:lang w:eastAsia="pt-PT"/>
        </w:rPr>
      </w:pPr>
      <w:r>
        <w:rPr>
          <w:rFonts w:ascii="Arial Narrow" w:eastAsia="Times New Roman" w:hAnsi="Arial Narrow" w:cs="Tahoma"/>
          <w:b/>
          <w:sz w:val="24"/>
          <w:szCs w:val="24"/>
          <w:lang w:eastAsia="pt-PT"/>
        </w:rPr>
        <w:lastRenderedPageBreak/>
        <w:t>INFORMAÇÃO COMPLEMENTAR</w:t>
      </w:r>
    </w:p>
    <w:p w14:paraId="03ECCB5D" w14:textId="1D463A0F" w:rsidR="0063055B" w:rsidRPr="00814776" w:rsidRDefault="0063055B" w:rsidP="0063055B">
      <w:pPr>
        <w:pStyle w:val="PargrafodaLista"/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Participação de Empresas Não Elegíveis</w:t>
      </w:r>
    </w:p>
    <w:p w14:paraId="2E4251EE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Empresas não elegíveis nos Programas PORTUGAL 2030 | COMPETE 2030 podem participar, assumindo integralmente os custos do pacote de participação e das despesas não comparticipadas.</w:t>
      </w:r>
    </w:p>
    <w:p w14:paraId="414DD234" w14:textId="1ED7FF55" w:rsidR="0063055B" w:rsidRPr="00814776" w:rsidRDefault="0063055B" w:rsidP="0063055B">
      <w:pPr>
        <w:pStyle w:val="PargrafodaLista"/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Custos Não Abrangidos</w:t>
      </w:r>
    </w:p>
    <w:p w14:paraId="6185FE50" w14:textId="77777777" w:rsidR="0063055B" w:rsidRPr="0063055B" w:rsidRDefault="0063055B" w:rsidP="0063055B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As seguintes despesas são da responsabilidade da empresa participante:</w:t>
      </w:r>
    </w:p>
    <w:p w14:paraId="6C7A32B4" w14:textId="77777777" w:rsidR="0063055B" w:rsidRPr="0063055B" w:rsidRDefault="0063055B" w:rsidP="0063055B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Refeições (almoços e jantares).</w:t>
      </w:r>
    </w:p>
    <w:p w14:paraId="26F815F5" w14:textId="77777777" w:rsidR="0063055B" w:rsidRPr="0063055B" w:rsidRDefault="0063055B" w:rsidP="0063055B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Passaporte e visto de entrada (se aplicável).</w:t>
      </w:r>
    </w:p>
    <w:p w14:paraId="166F2781" w14:textId="77777777" w:rsidR="0063055B" w:rsidRPr="0063055B" w:rsidRDefault="0063055B" w:rsidP="0063055B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Despesas pessoais.</w:t>
      </w:r>
    </w:p>
    <w:p w14:paraId="414B4EFD" w14:textId="77777777" w:rsidR="0063055B" w:rsidRDefault="0063055B" w:rsidP="0063055B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Transporte para deslocações locais em carro.</w:t>
      </w:r>
    </w:p>
    <w:p w14:paraId="431CA292" w14:textId="77777777" w:rsidR="0063055B" w:rsidRPr="0063055B" w:rsidRDefault="0063055B" w:rsidP="0063055B">
      <w:pPr>
        <w:pStyle w:val="PargrafodaLista"/>
        <w:spacing w:line="276" w:lineRule="auto"/>
        <w:ind w:left="153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0122128F" w14:textId="497E2679" w:rsidR="0063055B" w:rsidRPr="00814776" w:rsidRDefault="0063055B" w:rsidP="0063055B">
      <w:pPr>
        <w:pStyle w:val="PargrafodaLista"/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Viagem e Alojamento</w:t>
      </w:r>
    </w:p>
    <w:p w14:paraId="132EB8D7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O custo da viagem será informado no momento da reserva e dependerá do itinerário escolhido, respeitando os valores máximos estabelecidos no Aviso nº 04/SI/2022.</w:t>
      </w:r>
    </w:p>
    <w:p w14:paraId="0275CF20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Reservas efetuadas após a data-limite definida pela AIDA CCI podem estar sujeitas a alterações de preço, podendo o valor excedente não ser considerado elegível.</w:t>
      </w:r>
    </w:p>
    <w:p w14:paraId="7C97B462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O custo do alojamento (quarto individual) será comunicado após reserva e confirmação da disponibilidade do hotel.</w:t>
      </w:r>
    </w:p>
    <w:p w14:paraId="62F00D2C" w14:textId="04B81AEE" w:rsidR="0063055B" w:rsidRPr="00814776" w:rsidRDefault="0063055B" w:rsidP="0063055B">
      <w:pPr>
        <w:pStyle w:val="PargrafodaLista"/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Seguros de Viagem</w:t>
      </w:r>
    </w:p>
    <w:p w14:paraId="2E3649FF" w14:textId="77777777" w:rsidR="0063055B" w:rsidRPr="0063055B" w:rsidRDefault="0063055B" w:rsidP="0063055B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O valor da viagem não inclui seguro de viagem.</w:t>
      </w:r>
    </w:p>
    <w:p w14:paraId="73C17C86" w14:textId="77777777" w:rsidR="0063055B" w:rsidRPr="0063055B" w:rsidRDefault="0063055B" w:rsidP="0063055B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As companhias aéreas dispõem apenas de seguro de responsabilidade civil para acidentes.</w:t>
      </w:r>
    </w:p>
    <w:p w14:paraId="60D3060E" w14:textId="77777777" w:rsidR="0063055B" w:rsidRDefault="0063055B" w:rsidP="0063055B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Caso a empresa pretenda seguro adicional (cancelamento, assistência médica, etc.), este será faturado à parte.</w:t>
      </w:r>
    </w:p>
    <w:p w14:paraId="395BD841" w14:textId="77777777" w:rsidR="00476748" w:rsidRPr="0063055B" w:rsidRDefault="00476748" w:rsidP="00476748">
      <w:pPr>
        <w:pStyle w:val="PargrafodaLista"/>
        <w:spacing w:line="276" w:lineRule="auto"/>
        <w:ind w:left="153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1A9C3E26" w14:textId="53ABE726" w:rsidR="0063055B" w:rsidRPr="00814776" w:rsidRDefault="0063055B" w:rsidP="0063055B">
      <w:pPr>
        <w:pStyle w:val="PargrafodaLista"/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Transporte de Amostras</w:t>
      </w:r>
    </w:p>
    <w:p w14:paraId="77090354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Caso sejam transportadas amostras, o custo será posteriormente faturado conforme a dimensão e quantidade do material/equipamento.</w:t>
      </w:r>
    </w:p>
    <w:p w14:paraId="2FD1B151" w14:textId="499FB9D1" w:rsidR="0063055B" w:rsidRPr="00814776" w:rsidRDefault="0063055B" w:rsidP="0063055B">
      <w:pPr>
        <w:pStyle w:val="PargrafodaLista"/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Cancelamento ou Adiamento</w:t>
      </w:r>
    </w:p>
    <w:p w14:paraId="1A8C3763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Se a organização do evento cancelar ou adiar a feira por motivos externos que comprometam a segurança dos participantes, a AIDA CCI poderá suspender a sua presença, sem direito a indemnização para as empresas.</w:t>
      </w:r>
    </w:p>
    <w:p w14:paraId="103584F8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Se o cancelamento/adiamento for devido a motivos externos à AIDA CCI (ex.: força maior como guerra, greves, pandemias, embargos, atos de terrorismo, entre outros), não haverá reembolso das despesas não comparticipadas.</w:t>
      </w:r>
    </w:p>
    <w:p w14:paraId="05589B55" w14:textId="331F32DA" w:rsidR="0063055B" w:rsidRDefault="0063055B" w:rsidP="00814776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A empresa participante será responsável pelo pagamento de todos os custos incorridos com a sua inscrição que não sejam passíveis de reembolso.</w:t>
      </w:r>
    </w:p>
    <w:p w14:paraId="362A1D76" w14:textId="77777777" w:rsidR="00814776" w:rsidRPr="00240684" w:rsidRDefault="00814776" w:rsidP="00814776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6AD50052" w14:textId="77777777" w:rsidR="00BB79BF" w:rsidRPr="00240684" w:rsidRDefault="00BB79BF" w:rsidP="006E5518">
      <w:pPr>
        <w:spacing w:line="276" w:lineRule="auto"/>
        <w:ind w:hanging="426"/>
        <w:jc w:val="center"/>
        <w:rPr>
          <w:rFonts w:ascii="Arial Narrow" w:eastAsia="Times New Roman" w:hAnsi="Arial Narrow" w:cs="Times New Roman"/>
          <w:b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b/>
          <w:color w:val="212121"/>
          <w:lang w:eastAsia="pt-PT"/>
        </w:rPr>
        <w:lastRenderedPageBreak/>
        <w:t>DOCUMENTAÇÃO A ENVIAR PELAS EMPRESAS PARTICIPANTES:</w:t>
      </w:r>
    </w:p>
    <w:p w14:paraId="087A3B9C" w14:textId="77777777" w:rsidR="00BB79BF" w:rsidRPr="00240684" w:rsidRDefault="00BB79BF" w:rsidP="00375BAE">
      <w:pPr>
        <w:pStyle w:val="PargrafodaLista"/>
        <w:numPr>
          <w:ilvl w:val="0"/>
          <w:numId w:val="15"/>
        </w:numPr>
        <w:spacing w:before="240" w:after="0" w:line="276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Ficha de inscrição preenchida e assinada pelo representante legal da empresa </w:t>
      </w:r>
    </w:p>
    <w:p w14:paraId="544D7FDA" w14:textId="77777777" w:rsidR="00BB79BF" w:rsidRPr="00240684" w:rsidRDefault="00BB79BF" w:rsidP="00375BAE">
      <w:pPr>
        <w:pStyle w:val="PargrafodaLista"/>
        <w:numPr>
          <w:ilvl w:val="0"/>
          <w:numId w:val="15"/>
        </w:numPr>
        <w:spacing w:before="240" w:after="0" w:line="276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>Acordo de pré-adesão devidamente preenchido e assinado pelo representante legal da empresa</w:t>
      </w:r>
    </w:p>
    <w:p w14:paraId="3C2EA02B" w14:textId="77777777" w:rsidR="00BB79BF" w:rsidRPr="00240684" w:rsidRDefault="00BB79BF" w:rsidP="00375BAE">
      <w:pPr>
        <w:pStyle w:val="PargrafodaLista"/>
        <w:numPr>
          <w:ilvl w:val="0"/>
          <w:numId w:val="15"/>
        </w:numPr>
        <w:spacing w:before="240" w:after="0" w:line="276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>Cópias das certidões comprovativas da ausência de dívidas à Segurança Social e às Finanças</w:t>
      </w:r>
    </w:p>
    <w:p w14:paraId="595AB26B" w14:textId="2A6F6CB4" w:rsidR="00BB79BF" w:rsidRPr="00240684" w:rsidRDefault="00BB79BF" w:rsidP="00375BAE">
      <w:pPr>
        <w:pStyle w:val="PargrafodaLista"/>
        <w:numPr>
          <w:ilvl w:val="0"/>
          <w:numId w:val="15"/>
        </w:numPr>
        <w:spacing w:before="240" w:after="0" w:line="276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>Certificado de PME</w:t>
      </w:r>
      <w:r w:rsidR="00174109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E02952">
        <w:rPr>
          <w:rFonts w:ascii="Arial Narrow" w:eastAsia="Times New Roman" w:hAnsi="Arial Narrow" w:cs="Times New Roman"/>
          <w:color w:val="212121"/>
          <w:lang w:eastAsia="pt-PT"/>
        </w:rPr>
        <w:t xml:space="preserve">atualizado </w:t>
      </w:r>
      <w:r w:rsidR="00E02952" w:rsidRPr="00240684">
        <w:rPr>
          <w:rFonts w:ascii="Arial Narrow" w:eastAsia="Times New Roman" w:hAnsi="Arial Narrow" w:cs="Times New Roman"/>
          <w:color w:val="212121"/>
          <w:lang w:eastAsia="pt-PT"/>
        </w:rPr>
        <w:t>(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obtido no site do IAPMEI: </w:t>
      </w:r>
      <w:hyperlink r:id="rId9" w:history="1">
        <w:r w:rsidRPr="00240684">
          <w:rPr>
            <w:rStyle w:val="Hiperligao"/>
            <w:rFonts w:ascii="Arial Narrow" w:eastAsia="Times New Roman" w:hAnsi="Arial Narrow" w:cs="Times New Roman"/>
            <w:lang w:eastAsia="pt-PT"/>
          </w:rPr>
          <w:t>www.iapmei.pt</w:t>
        </w:r>
      </w:hyperlink>
      <w:r w:rsidRPr="00240684">
        <w:rPr>
          <w:rFonts w:ascii="Arial Narrow" w:eastAsia="Times New Roman" w:hAnsi="Arial Narrow" w:cs="Times New Roman"/>
          <w:color w:val="212121"/>
          <w:lang w:eastAsia="pt-PT"/>
        </w:rPr>
        <w:t>)</w:t>
      </w:r>
    </w:p>
    <w:p w14:paraId="077BA67D" w14:textId="6DDB87CD" w:rsidR="00BB79BF" w:rsidRPr="00240684" w:rsidRDefault="00174109" w:rsidP="00453D06">
      <w:pPr>
        <w:pStyle w:val="PargrafodaLista"/>
        <w:numPr>
          <w:ilvl w:val="0"/>
          <w:numId w:val="15"/>
        </w:numPr>
        <w:spacing w:before="240" w:after="0" w:line="276" w:lineRule="auto"/>
        <w:ind w:left="0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>
        <w:rPr>
          <w:rFonts w:ascii="Arial Narrow" w:eastAsia="Times New Roman" w:hAnsi="Arial Narrow" w:cs="Times New Roman"/>
          <w:color w:val="212121"/>
          <w:lang w:eastAsia="pt-PT"/>
        </w:rPr>
        <w:t>Envio</w:t>
      </w:r>
      <w:r w:rsidR="00BB79BF"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da IES 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(pré-projecto) </w:t>
      </w:r>
      <w:r w:rsidR="00BB79BF" w:rsidRPr="00240684">
        <w:rPr>
          <w:rFonts w:ascii="Arial Narrow" w:eastAsia="Times New Roman" w:hAnsi="Arial Narrow" w:cs="Times New Roman"/>
          <w:color w:val="212121"/>
          <w:lang w:eastAsia="pt-PT"/>
        </w:rPr>
        <w:t>ou código de acesso</w:t>
      </w:r>
    </w:p>
    <w:p w14:paraId="7B27100B" w14:textId="77777777" w:rsidR="00174109" w:rsidRDefault="00BB79BF" w:rsidP="00174109">
      <w:pPr>
        <w:pStyle w:val="PargrafodaLista"/>
        <w:numPr>
          <w:ilvl w:val="0"/>
          <w:numId w:val="15"/>
        </w:numPr>
        <w:spacing w:before="240" w:after="0" w:line="276" w:lineRule="auto"/>
        <w:ind w:left="0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>Comprovativo do registo no Balcão</w:t>
      </w:r>
      <w:r w:rsidR="00375BAE"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dos Fundos</w:t>
      </w:r>
      <w:r w:rsidR="00174109">
        <w:rPr>
          <w:rFonts w:ascii="Arial Narrow" w:eastAsia="Times New Roman" w:hAnsi="Arial Narrow" w:cs="Times New Roman"/>
          <w:color w:val="212121"/>
          <w:lang w:eastAsia="pt-PT"/>
        </w:rPr>
        <w:t>´</w:t>
      </w:r>
    </w:p>
    <w:p w14:paraId="711732E7" w14:textId="77777777" w:rsidR="00174109" w:rsidRDefault="00174109" w:rsidP="00174109">
      <w:pPr>
        <w:pStyle w:val="PargrafodaLista"/>
        <w:spacing w:before="240" w:after="0" w:line="276" w:lineRule="auto"/>
        <w:ind w:left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265850F4" w14:textId="6D8FC82E" w:rsidR="00A979FE" w:rsidRPr="00174109" w:rsidRDefault="00BB79BF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Toda a documentação deverá ser enviada em </w:t>
      </w:r>
      <w:r w:rsidRPr="00174109">
        <w:rPr>
          <w:rFonts w:ascii="Arial Narrow" w:eastAsia="Times New Roman" w:hAnsi="Arial Narrow" w:cs="Times New Roman"/>
          <w:color w:val="212121"/>
          <w:u w:val="single"/>
          <w:lang w:eastAsia="pt-PT"/>
        </w:rPr>
        <w:t>formato digital, bem como o comprovativo do pagamento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para: </w:t>
      </w:r>
      <w:hyperlink r:id="rId10" w:history="1">
        <w:r w:rsidRPr="00174109">
          <w:rPr>
            <w:b/>
            <w:bCs/>
            <w:color w:val="212121"/>
            <w:lang w:eastAsia="pt-PT"/>
          </w:rPr>
          <w:t>d.costa@aida.pt</w:t>
        </w:r>
      </w:hyperlink>
    </w:p>
    <w:p w14:paraId="601FF6C8" w14:textId="7AECD5B9" w:rsidR="0074487C" w:rsidRDefault="0074487C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sectPr w:rsidR="0074487C" w:rsidSect="0054666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851" w:right="1558" w:bottom="1417" w:left="1701" w:header="8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71DE1" w14:textId="77777777" w:rsidR="00BB0FC9" w:rsidRDefault="00BB0FC9" w:rsidP="00C06AAE">
      <w:pPr>
        <w:spacing w:after="0" w:line="240" w:lineRule="auto"/>
      </w:pPr>
      <w:r>
        <w:separator/>
      </w:r>
    </w:p>
  </w:endnote>
  <w:endnote w:type="continuationSeparator" w:id="0">
    <w:p w14:paraId="3B5860AC" w14:textId="77777777" w:rsidR="00BB0FC9" w:rsidRDefault="00BB0FC9" w:rsidP="00C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A77CA" w14:textId="4B8C676E" w:rsidR="00A33C89" w:rsidRPr="00A33C89" w:rsidRDefault="0064560E" w:rsidP="007521E3">
    <w:pPr>
      <w:pStyle w:val="Rodap"/>
      <w:jc w:val="center"/>
      <w:rPr>
        <w:b/>
        <w:color w:val="000000" w:themeColor="text1"/>
        <w:sz w:val="28"/>
      </w:rPr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7216" behindDoc="1" locked="0" layoutInCell="1" allowOverlap="1" wp14:anchorId="68849582" wp14:editId="0DA2B02E">
          <wp:simplePos x="0" y="0"/>
          <wp:positionH relativeFrom="margin">
            <wp:posOffset>56515</wp:posOffset>
          </wp:positionH>
          <wp:positionV relativeFrom="paragraph">
            <wp:posOffset>276225</wp:posOffset>
          </wp:positionV>
          <wp:extent cx="5580000" cy="637200"/>
          <wp:effectExtent l="0" t="0" r="1905" b="0"/>
          <wp:wrapTight wrapText="bothSides">
            <wp:wrapPolygon edited="0">
              <wp:start x="0" y="0"/>
              <wp:lineTo x="0" y="20674"/>
              <wp:lineTo x="21534" y="20674"/>
              <wp:lineTo x="2153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4" r="4795"/>
                  <a:stretch/>
                </pic:blipFill>
                <pic:spPr bwMode="auto">
                  <a:xfrm>
                    <a:off x="0" y="0"/>
                    <a:ext cx="5580000" cy="63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247B7" w14:textId="25E133C9" w:rsidR="006842AC" w:rsidRDefault="00684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D1A18" w14:textId="77BA86B2" w:rsidR="00DF22DD" w:rsidRPr="0064560E" w:rsidRDefault="0064560E" w:rsidP="0064560E">
    <w:pPr>
      <w:pStyle w:val="Rodap"/>
      <w:jc w:val="right"/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8240" behindDoc="1" locked="0" layoutInCell="1" allowOverlap="1" wp14:anchorId="11BF7413" wp14:editId="37CF1AA8">
          <wp:simplePos x="0" y="0"/>
          <wp:positionH relativeFrom="column">
            <wp:posOffset>-572135</wp:posOffset>
          </wp:positionH>
          <wp:positionV relativeFrom="paragraph">
            <wp:posOffset>52705</wp:posOffset>
          </wp:positionV>
          <wp:extent cx="5580000" cy="662400"/>
          <wp:effectExtent l="0" t="0" r="1905" b="4445"/>
          <wp:wrapTight wrapText="bothSides">
            <wp:wrapPolygon edited="0">
              <wp:start x="0" y="0"/>
              <wp:lineTo x="0" y="21124"/>
              <wp:lineTo x="21534" y="21124"/>
              <wp:lineTo x="2153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-1" r="4735" b="-1077"/>
                  <a:stretch/>
                </pic:blipFill>
                <pic:spPr bwMode="auto">
                  <a:xfrm>
                    <a:off x="0" y="0"/>
                    <a:ext cx="5580000" cy="66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B46" w:rsidRPr="001D7B46">
      <w:rPr>
        <w:sz w:val="16"/>
        <w:szCs w:val="16"/>
      </w:rPr>
      <w:t xml:space="preserve">Elaboração: </w:t>
    </w:r>
    <w:r w:rsidR="002255DA">
      <w:rPr>
        <w:sz w:val="16"/>
        <w:szCs w:val="16"/>
      </w:rPr>
      <w:t>janeiro</w:t>
    </w:r>
    <w:r w:rsidR="001D7B46" w:rsidRPr="001D7B46">
      <w:rPr>
        <w:sz w:val="16"/>
        <w:szCs w:val="16"/>
      </w:rPr>
      <w:t>/202</w:t>
    </w:r>
    <w:r w:rsidR="002255DA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E435D" w14:textId="77777777" w:rsidR="00BB0FC9" w:rsidRDefault="00BB0FC9" w:rsidP="00C06AAE">
      <w:pPr>
        <w:spacing w:after="0" w:line="240" w:lineRule="auto"/>
      </w:pPr>
      <w:r>
        <w:separator/>
      </w:r>
    </w:p>
  </w:footnote>
  <w:footnote w:type="continuationSeparator" w:id="0">
    <w:p w14:paraId="50CDC0BF" w14:textId="77777777" w:rsidR="00BB0FC9" w:rsidRDefault="00BB0FC9" w:rsidP="00C0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3BD92" w14:textId="77777777" w:rsidR="00C06AAE" w:rsidRDefault="00000000">
    <w:pPr>
      <w:pStyle w:val="Cabealho"/>
    </w:pPr>
    <w:r>
      <w:rPr>
        <w:noProof/>
        <w:lang w:eastAsia="pt-PT"/>
      </w:rPr>
      <w:pict w14:anchorId="3CA95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1" o:spid="_x0000_s1050" type="#_x0000_t75" style="position:absolute;margin-left:0;margin-top:0;width:552.85pt;height:463.85pt;z-index:-251656192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8EA1C" w14:textId="309ACB35" w:rsidR="00C06AAE" w:rsidRDefault="00E01EFD">
    <w:pPr>
      <w:pStyle w:val="Cabealho"/>
      <w:rPr>
        <w:sz w:val="12"/>
      </w:rPr>
    </w:pPr>
    <w:r w:rsidRPr="00F70927">
      <w:rPr>
        <w:noProof/>
        <w:sz w:val="12"/>
        <w:lang w:eastAsia="pt-PT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6E4E235" wp14:editId="2E4C431E">
              <wp:simplePos x="0" y="0"/>
              <wp:positionH relativeFrom="margin">
                <wp:posOffset>-788035</wp:posOffset>
              </wp:positionH>
              <wp:positionV relativeFrom="paragraph">
                <wp:posOffset>-318770</wp:posOffset>
              </wp:positionV>
              <wp:extent cx="6832600" cy="526415"/>
              <wp:effectExtent l="0" t="0" r="6350" b="698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0" cy="526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A3D77" w14:textId="3D7275F0" w:rsidR="00F70927" w:rsidRDefault="00C4556D" w:rsidP="00577C04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6B234F2D" wp14:editId="7D317032">
                                <wp:extent cx="3206750" cy="429859"/>
                                <wp:effectExtent l="0" t="0" r="0" b="8890"/>
                                <wp:docPr id="18" name="Imagem 18" descr="Uma imagem com Tipo de letra, texto, Gráficos, logó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m 18" descr="Uma imagem com Tipo de letra, texto, Gráficos, logótipo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51431" cy="4358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4E2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05pt;margin-top:-25.1pt;width:538pt;height:41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" stroked="f">
              <v:textbox>
                <w:txbxContent>
                  <w:p w14:paraId="13AA3D77" w14:textId="3D7275F0" w:rsidR="00F70927" w:rsidRDefault="00C4556D" w:rsidP="00577C04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6B234F2D" wp14:editId="7D317032">
                          <wp:extent cx="3206750" cy="429859"/>
                          <wp:effectExtent l="0" t="0" r="0" b="8890"/>
                          <wp:docPr id="18" name="Imagem 18" descr="Uma imagem com Tipo de letra, texto, Gráficos, logó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m 18" descr="Uma imagem com Tipo de letra, texto, Gráficos, logótipo&#10;&#10;Descrição gerada automaticament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51431" cy="4358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sz w:val="12"/>
        </w:rPr>
        <w:id w:val="775672741"/>
        <w:docPartObj>
          <w:docPartGallery w:val="Page Numbers (Margins)"/>
          <w:docPartUnique/>
        </w:docPartObj>
      </w:sdtPr>
      <w:sdtContent>
        <w:r w:rsidR="00146FFC" w:rsidRPr="00146FFC">
          <w:rPr>
            <w:noProof/>
            <w:sz w:val="12"/>
            <w:lang w:eastAsia="pt-PT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C1B86B3" wp14:editId="570B533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Retângul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9CA53" w14:textId="77777777" w:rsidR="00146FFC" w:rsidRDefault="00146FF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97AC8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1B86B3" id="Retângulo 12" o:spid="_x0000_s1027" style="position:absolute;margin-left:6.1pt;margin-top:0;width:57.3pt;height:25.95pt;z-index:25165619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1F19CA53" w14:textId="77777777" w:rsidR="00146FFC" w:rsidRDefault="00146FF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97AC8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7C3CB3E7" w14:textId="77777777" w:rsidR="0054666F" w:rsidRDefault="0054666F">
    <w:pPr>
      <w:pStyle w:val="Cabealho"/>
      <w:rPr>
        <w:sz w:val="12"/>
      </w:rPr>
    </w:pPr>
  </w:p>
  <w:tbl>
    <w:tblPr>
      <w:tblStyle w:val="TabeladeLista6Colorida-Destaque5"/>
      <w:tblpPr w:leftFromText="141" w:rightFromText="141" w:vertAnchor="text" w:horzAnchor="margin" w:tblpXSpec="center" w:tblpY="-1"/>
      <w:tblW w:w="9407" w:type="dxa"/>
      <w:tblLook w:val="04A0" w:firstRow="1" w:lastRow="0" w:firstColumn="1" w:lastColumn="0" w:noHBand="0" w:noVBand="1"/>
    </w:tblPr>
    <w:tblGrid>
      <w:gridCol w:w="2935"/>
      <w:gridCol w:w="6472"/>
    </w:tblGrid>
    <w:tr w:rsidR="0054666F" w14:paraId="074F3D13" w14:textId="77777777" w:rsidTr="005466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5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824" w:type="dxa"/>
          <w:vAlign w:val="center"/>
        </w:tcPr>
        <w:p w14:paraId="138EA88D" w14:textId="4DC59F97" w:rsidR="0054666F" w:rsidRPr="0054666F" w:rsidRDefault="0054666F" w:rsidP="0054666F">
          <w:pPr>
            <w:spacing w:line="276" w:lineRule="auto"/>
            <w:jc w:val="center"/>
            <w:rPr>
              <w:rFonts w:ascii="Aptos Narrow" w:eastAsia="Times New Roman" w:hAnsi="Aptos Narrow" w:cs="Calibri Light"/>
              <w:bCs w:val="0"/>
              <w:color w:val="212121"/>
              <w:sz w:val="28"/>
              <w:szCs w:val="28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  <w:t>Bilbao/ Espanha</w:t>
          </w:r>
        </w:p>
        <w:p w14:paraId="62E4EC35" w14:textId="1908DA10" w:rsidR="0054666F" w:rsidRPr="0054666F" w:rsidRDefault="0054666F" w:rsidP="0054666F">
          <w:pPr>
            <w:spacing w:line="276" w:lineRule="auto"/>
            <w:jc w:val="center"/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  <w:t>3 a 5 de junho</w:t>
          </w:r>
          <w:r w:rsidR="00CA4B9D"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  <w:t xml:space="preserve"> </w:t>
          </w:r>
          <w:r w:rsidR="00CA4B9D" w:rsidRPr="002C02C8"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  <w:t>2025</w:t>
          </w:r>
        </w:p>
      </w:tc>
      <w:tc>
        <w:tcPr>
          <w:tcW w:w="5583" w:type="dxa"/>
          <w:vAlign w:val="center"/>
        </w:tcPr>
        <w:p w14:paraId="034695EF" w14:textId="77777777" w:rsidR="0054666F" w:rsidRPr="0054666F" w:rsidRDefault="0054666F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Cs w:val="0"/>
              <w:color w:val="212121"/>
              <w:sz w:val="28"/>
              <w:szCs w:val="28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Cs w:val="0"/>
              <w:color w:val="212121"/>
              <w:sz w:val="28"/>
              <w:szCs w:val="28"/>
              <w:lang w:eastAsia="pt-PT"/>
            </w:rPr>
            <w:t>SUBCONTRATACIÓN 2025</w:t>
          </w:r>
        </w:p>
        <w:p w14:paraId="45F29BC9" w14:textId="77777777" w:rsidR="0054666F" w:rsidRPr="0054666F" w:rsidRDefault="00000000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</w:pPr>
          <w:hyperlink r:id="rId2" w:history="1">
            <w:r w:rsidR="0054666F" w:rsidRPr="0054666F">
              <w:rPr>
                <w:rStyle w:val="Hiperligao"/>
                <w:rFonts w:ascii="Aptos Narrow" w:eastAsia="Times New Roman" w:hAnsi="Aptos Narrow" w:cs="Calibri Light"/>
                <w:b w:val="0"/>
                <w:sz w:val="28"/>
                <w:szCs w:val="28"/>
                <w:lang w:eastAsia="pt-PT"/>
              </w:rPr>
              <w:t>https://subcontratacion.bilbaoexhibitioncentre.com/en/</w:t>
            </w:r>
          </w:hyperlink>
        </w:p>
      </w:tc>
    </w:tr>
  </w:tbl>
  <w:p w14:paraId="27877B37" w14:textId="77777777" w:rsidR="0054666F" w:rsidRPr="00F70927" w:rsidRDefault="0054666F">
    <w:pPr>
      <w:pStyle w:val="Cabealh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mplesTabela2"/>
      <w:tblpPr w:leftFromText="141" w:rightFromText="141" w:vertAnchor="text" w:horzAnchor="margin" w:tblpY="-1"/>
      <w:tblW w:w="0" w:type="auto"/>
      <w:tblLook w:val="04A0" w:firstRow="1" w:lastRow="0" w:firstColumn="1" w:lastColumn="0" w:noHBand="0" w:noVBand="1"/>
    </w:tblPr>
    <w:tblGrid>
      <w:gridCol w:w="3068"/>
      <w:gridCol w:w="5579"/>
    </w:tblGrid>
    <w:tr w:rsidR="0054666F" w14:paraId="590D46B3" w14:textId="77777777" w:rsidTr="005466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15" w:type="dxa"/>
        </w:tcPr>
        <w:p w14:paraId="0E113E2A" w14:textId="3265858E" w:rsidR="0054666F" w:rsidRPr="0054666F" w:rsidRDefault="0054666F" w:rsidP="0054666F">
          <w:pPr>
            <w:spacing w:line="276" w:lineRule="auto"/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  <w:t xml:space="preserve">Bilbao/ Espanha    </w:t>
          </w:r>
        </w:p>
        <w:p w14:paraId="468A8017" w14:textId="77777777" w:rsidR="0054666F" w:rsidRPr="0054666F" w:rsidRDefault="0054666F" w:rsidP="0054666F">
          <w:pPr>
            <w:spacing w:line="276" w:lineRule="auto"/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  <w:t xml:space="preserve">3 a 5 de junho </w:t>
          </w:r>
        </w:p>
      </w:tc>
      <w:tc>
        <w:tcPr>
          <w:tcW w:w="5132" w:type="dxa"/>
        </w:tcPr>
        <w:p w14:paraId="4A60B9FD" w14:textId="77777777" w:rsidR="0054666F" w:rsidRPr="0054666F" w:rsidRDefault="0054666F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  <w:t>SUBCONTRATACIÓN 2025</w:t>
          </w:r>
        </w:p>
        <w:p w14:paraId="7BCBEB42" w14:textId="77777777" w:rsidR="0054666F" w:rsidRPr="0054666F" w:rsidRDefault="00000000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</w:pPr>
          <w:hyperlink r:id="rId1" w:history="1">
            <w:r w:rsidR="0054666F" w:rsidRPr="0054666F">
              <w:rPr>
                <w:rStyle w:val="Hiperligao"/>
                <w:rFonts w:ascii="Aptos Narrow" w:eastAsia="Times New Roman" w:hAnsi="Aptos Narrow" w:cs="Calibri Light"/>
                <w:b w:val="0"/>
                <w:sz w:val="24"/>
                <w:szCs w:val="24"/>
                <w:lang w:eastAsia="pt-PT"/>
              </w:rPr>
              <w:t>https://subcontratacion.bilbaoexhibitioncentre.com/en/</w:t>
            </w:r>
          </w:hyperlink>
        </w:p>
      </w:tc>
    </w:tr>
  </w:tbl>
  <w:p w14:paraId="36704DA3" w14:textId="7BC1781E" w:rsidR="00E01EFD" w:rsidRDefault="0054666F" w:rsidP="00E01EFD">
    <w:pPr>
      <w:pStyle w:val="Cabealho"/>
      <w:ind w:hanging="709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F57D41" wp14:editId="5438CE1C">
          <wp:simplePos x="0" y="0"/>
          <wp:positionH relativeFrom="column">
            <wp:posOffset>-946785</wp:posOffset>
          </wp:positionH>
          <wp:positionV relativeFrom="paragraph">
            <wp:posOffset>-483870</wp:posOffset>
          </wp:positionV>
          <wp:extent cx="2482850" cy="332105"/>
          <wp:effectExtent l="0" t="0" r="0" b="0"/>
          <wp:wrapTight wrapText="bothSides">
            <wp:wrapPolygon edited="0">
              <wp:start x="0" y="0"/>
              <wp:lineTo x="0" y="19824"/>
              <wp:lineTo x="21379" y="19824"/>
              <wp:lineTo x="21379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AIDA_SECUNDÁRIOCores_pequen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2A96"/>
    <w:multiLevelType w:val="hybridMultilevel"/>
    <w:tmpl w:val="F3EA21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4478"/>
    <w:multiLevelType w:val="hybridMultilevel"/>
    <w:tmpl w:val="DA28EE24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C35794B"/>
    <w:multiLevelType w:val="hybridMultilevel"/>
    <w:tmpl w:val="20781E3A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31A01D8"/>
    <w:multiLevelType w:val="hybridMultilevel"/>
    <w:tmpl w:val="6168285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A6894"/>
    <w:multiLevelType w:val="hybridMultilevel"/>
    <w:tmpl w:val="915E64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255D9"/>
    <w:multiLevelType w:val="hybridMultilevel"/>
    <w:tmpl w:val="C4AEBA6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1182"/>
    <w:multiLevelType w:val="multilevel"/>
    <w:tmpl w:val="ADC8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52E6F"/>
    <w:multiLevelType w:val="hybridMultilevel"/>
    <w:tmpl w:val="5B52C6A6"/>
    <w:lvl w:ilvl="0" w:tplc="4D0665E2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11080"/>
    <w:multiLevelType w:val="hybridMultilevel"/>
    <w:tmpl w:val="86864926"/>
    <w:lvl w:ilvl="0" w:tplc="5DE8F4F2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color w:val="2121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8008D"/>
    <w:multiLevelType w:val="hybridMultilevel"/>
    <w:tmpl w:val="932C8D6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163"/>
    <w:multiLevelType w:val="hybridMultilevel"/>
    <w:tmpl w:val="65CE0A6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F4EC8"/>
    <w:multiLevelType w:val="hybridMultilevel"/>
    <w:tmpl w:val="067062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4688F"/>
    <w:multiLevelType w:val="hybridMultilevel"/>
    <w:tmpl w:val="0F7A0E48"/>
    <w:lvl w:ilvl="0" w:tplc="5E22CE2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42E7"/>
    <w:multiLevelType w:val="hybridMultilevel"/>
    <w:tmpl w:val="55C626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83B6F"/>
    <w:multiLevelType w:val="hybridMultilevel"/>
    <w:tmpl w:val="86C22B70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12E3A99"/>
    <w:multiLevelType w:val="hybridMultilevel"/>
    <w:tmpl w:val="D9A2A148"/>
    <w:lvl w:ilvl="0" w:tplc="965CC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26BDA"/>
    <w:multiLevelType w:val="hybridMultilevel"/>
    <w:tmpl w:val="6A628E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83D"/>
    <w:multiLevelType w:val="hybridMultilevel"/>
    <w:tmpl w:val="33EA09BE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8101E"/>
    <w:multiLevelType w:val="hybridMultilevel"/>
    <w:tmpl w:val="1F5205B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B4666"/>
    <w:multiLevelType w:val="hybridMultilevel"/>
    <w:tmpl w:val="E564CA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C3443"/>
    <w:multiLevelType w:val="multilevel"/>
    <w:tmpl w:val="414A3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654BE"/>
    <w:multiLevelType w:val="hybridMultilevel"/>
    <w:tmpl w:val="5DD2D826"/>
    <w:lvl w:ilvl="0" w:tplc="08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84E3B"/>
    <w:multiLevelType w:val="hybridMultilevel"/>
    <w:tmpl w:val="59546D0A"/>
    <w:lvl w:ilvl="0" w:tplc="B0E01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56E315A9"/>
    <w:multiLevelType w:val="hybridMultilevel"/>
    <w:tmpl w:val="6930F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A1F85"/>
    <w:multiLevelType w:val="hybridMultilevel"/>
    <w:tmpl w:val="E38C2D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808A6"/>
    <w:multiLevelType w:val="hybridMultilevel"/>
    <w:tmpl w:val="05CCA2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C0C23"/>
    <w:multiLevelType w:val="hybridMultilevel"/>
    <w:tmpl w:val="3A680708"/>
    <w:lvl w:ilvl="0" w:tplc="CA4413C8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DB51300"/>
    <w:multiLevelType w:val="hybridMultilevel"/>
    <w:tmpl w:val="7F10F0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0708D"/>
    <w:multiLevelType w:val="hybridMultilevel"/>
    <w:tmpl w:val="67E2D260"/>
    <w:lvl w:ilvl="0" w:tplc="CA4413C8">
      <w:start w:val="1"/>
      <w:numFmt w:val="bullet"/>
      <w:lvlText w:val=""/>
      <w:lvlJc w:val="left"/>
      <w:pPr>
        <w:ind w:left="15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73D03D6D"/>
    <w:multiLevelType w:val="hybridMultilevel"/>
    <w:tmpl w:val="EABCC5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E3EA3"/>
    <w:multiLevelType w:val="hybridMultilevel"/>
    <w:tmpl w:val="638ED59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441810"/>
    <w:multiLevelType w:val="hybridMultilevel"/>
    <w:tmpl w:val="B5E0FD04"/>
    <w:lvl w:ilvl="0" w:tplc="0816000F">
      <w:start w:val="1"/>
      <w:numFmt w:val="decimal"/>
      <w:lvlText w:val="%1."/>
      <w:lvlJc w:val="left"/>
      <w:pPr>
        <w:ind w:left="153" w:hanging="360"/>
      </w:pPr>
    </w:lvl>
    <w:lvl w:ilvl="1" w:tplc="08160019" w:tentative="1">
      <w:start w:val="1"/>
      <w:numFmt w:val="lowerLetter"/>
      <w:lvlText w:val="%2."/>
      <w:lvlJc w:val="left"/>
      <w:pPr>
        <w:ind w:left="873" w:hanging="360"/>
      </w:pPr>
    </w:lvl>
    <w:lvl w:ilvl="2" w:tplc="0816001B" w:tentative="1">
      <w:start w:val="1"/>
      <w:numFmt w:val="lowerRoman"/>
      <w:lvlText w:val="%3."/>
      <w:lvlJc w:val="right"/>
      <w:pPr>
        <w:ind w:left="1593" w:hanging="180"/>
      </w:pPr>
    </w:lvl>
    <w:lvl w:ilvl="3" w:tplc="0816000F" w:tentative="1">
      <w:start w:val="1"/>
      <w:numFmt w:val="decimal"/>
      <w:lvlText w:val="%4."/>
      <w:lvlJc w:val="left"/>
      <w:pPr>
        <w:ind w:left="2313" w:hanging="360"/>
      </w:pPr>
    </w:lvl>
    <w:lvl w:ilvl="4" w:tplc="08160019" w:tentative="1">
      <w:start w:val="1"/>
      <w:numFmt w:val="lowerLetter"/>
      <w:lvlText w:val="%5."/>
      <w:lvlJc w:val="left"/>
      <w:pPr>
        <w:ind w:left="3033" w:hanging="360"/>
      </w:pPr>
    </w:lvl>
    <w:lvl w:ilvl="5" w:tplc="0816001B" w:tentative="1">
      <w:start w:val="1"/>
      <w:numFmt w:val="lowerRoman"/>
      <w:lvlText w:val="%6."/>
      <w:lvlJc w:val="right"/>
      <w:pPr>
        <w:ind w:left="3753" w:hanging="180"/>
      </w:pPr>
    </w:lvl>
    <w:lvl w:ilvl="6" w:tplc="0816000F" w:tentative="1">
      <w:start w:val="1"/>
      <w:numFmt w:val="decimal"/>
      <w:lvlText w:val="%7."/>
      <w:lvlJc w:val="left"/>
      <w:pPr>
        <w:ind w:left="4473" w:hanging="360"/>
      </w:pPr>
    </w:lvl>
    <w:lvl w:ilvl="7" w:tplc="08160019" w:tentative="1">
      <w:start w:val="1"/>
      <w:numFmt w:val="lowerLetter"/>
      <w:lvlText w:val="%8."/>
      <w:lvlJc w:val="left"/>
      <w:pPr>
        <w:ind w:left="5193" w:hanging="360"/>
      </w:pPr>
    </w:lvl>
    <w:lvl w:ilvl="8" w:tplc="08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7F6A6978"/>
    <w:multiLevelType w:val="hybridMultilevel"/>
    <w:tmpl w:val="58927548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316541960">
    <w:abstractNumId w:val="23"/>
  </w:num>
  <w:num w:numId="2" w16cid:durableId="1897164538">
    <w:abstractNumId w:val="0"/>
  </w:num>
  <w:num w:numId="3" w16cid:durableId="2077043807">
    <w:abstractNumId w:val="10"/>
  </w:num>
  <w:num w:numId="4" w16cid:durableId="1175653944">
    <w:abstractNumId w:val="26"/>
  </w:num>
  <w:num w:numId="5" w16cid:durableId="2012637823">
    <w:abstractNumId w:val="12"/>
  </w:num>
  <w:num w:numId="6" w16cid:durableId="24529662">
    <w:abstractNumId w:val="29"/>
  </w:num>
  <w:num w:numId="7" w16cid:durableId="699359226">
    <w:abstractNumId w:val="27"/>
  </w:num>
  <w:num w:numId="8" w16cid:durableId="1216552448">
    <w:abstractNumId w:val="17"/>
  </w:num>
  <w:num w:numId="9" w16cid:durableId="1970696391">
    <w:abstractNumId w:val="18"/>
  </w:num>
  <w:num w:numId="10" w16cid:durableId="540900847">
    <w:abstractNumId w:val="3"/>
  </w:num>
  <w:num w:numId="11" w16cid:durableId="1534268741">
    <w:abstractNumId w:val="5"/>
  </w:num>
  <w:num w:numId="12" w16cid:durableId="417289613">
    <w:abstractNumId w:val="9"/>
  </w:num>
  <w:num w:numId="13" w16cid:durableId="317922226">
    <w:abstractNumId w:val="21"/>
  </w:num>
  <w:num w:numId="14" w16cid:durableId="603726725">
    <w:abstractNumId w:val="13"/>
  </w:num>
  <w:num w:numId="15" w16cid:durableId="1324965915">
    <w:abstractNumId w:val="25"/>
  </w:num>
  <w:num w:numId="16" w16cid:durableId="1073771438">
    <w:abstractNumId w:val="32"/>
  </w:num>
  <w:num w:numId="17" w16cid:durableId="1862930672">
    <w:abstractNumId w:val="8"/>
  </w:num>
  <w:num w:numId="18" w16cid:durableId="1249315531">
    <w:abstractNumId w:val="24"/>
  </w:num>
  <w:num w:numId="19" w16cid:durableId="1810829188">
    <w:abstractNumId w:val="4"/>
  </w:num>
  <w:num w:numId="20" w16cid:durableId="886918329">
    <w:abstractNumId w:val="19"/>
  </w:num>
  <w:num w:numId="21" w16cid:durableId="1022517764">
    <w:abstractNumId w:val="15"/>
  </w:num>
  <w:num w:numId="22" w16cid:durableId="1267275836">
    <w:abstractNumId w:val="7"/>
  </w:num>
  <w:num w:numId="23" w16cid:durableId="1987738329">
    <w:abstractNumId w:val="14"/>
  </w:num>
  <w:num w:numId="24" w16cid:durableId="479613259">
    <w:abstractNumId w:val="31"/>
  </w:num>
  <w:num w:numId="25" w16cid:durableId="58486391">
    <w:abstractNumId w:val="11"/>
  </w:num>
  <w:num w:numId="26" w16cid:durableId="1520965052">
    <w:abstractNumId w:val="28"/>
  </w:num>
  <w:num w:numId="27" w16cid:durableId="65248819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0313667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13052624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6095250">
    <w:abstractNumId w:val="1"/>
  </w:num>
  <w:num w:numId="31" w16cid:durableId="1066151805">
    <w:abstractNumId w:val="2"/>
  </w:num>
  <w:num w:numId="32" w16cid:durableId="587931171">
    <w:abstractNumId w:val="22"/>
  </w:num>
  <w:num w:numId="33" w16cid:durableId="513155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E"/>
    <w:rsid w:val="0002538E"/>
    <w:rsid w:val="00027C55"/>
    <w:rsid w:val="000301CE"/>
    <w:rsid w:val="00032B7E"/>
    <w:rsid w:val="00046619"/>
    <w:rsid w:val="00061A97"/>
    <w:rsid w:val="00066FF1"/>
    <w:rsid w:val="00083107"/>
    <w:rsid w:val="00084EAF"/>
    <w:rsid w:val="00087BC4"/>
    <w:rsid w:val="0009338E"/>
    <w:rsid w:val="00095325"/>
    <w:rsid w:val="000A10B8"/>
    <w:rsid w:val="000A3ADA"/>
    <w:rsid w:val="000A56C1"/>
    <w:rsid w:val="000B39C6"/>
    <w:rsid w:val="000C20B7"/>
    <w:rsid w:val="000C50F6"/>
    <w:rsid w:val="000E2714"/>
    <w:rsid w:val="000F301A"/>
    <w:rsid w:val="000F41F1"/>
    <w:rsid w:val="000F4594"/>
    <w:rsid w:val="00115822"/>
    <w:rsid w:val="00123489"/>
    <w:rsid w:val="00124F47"/>
    <w:rsid w:val="00127E3F"/>
    <w:rsid w:val="00134766"/>
    <w:rsid w:val="00146FFC"/>
    <w:rsid w:val="0015325D"/>
    <w:rsid w:val="00160DE4"/>
    <w:rsid w:val="00160DF8"/>
    <w:rsid w:val="001653A7"/>
    <w:rsid w:val="00174109"/>
    <w:rsid w:val="00176FA1"/>
    <w:rsid w:val="00177220"/>
    <w:rsid w:val="001800EC"/>
    <w:rsid w:val="00190CEB"/>
    <w:rsid w:val="001972C4"/>
    <w:rsid w:val="00197963"/>
    <w:rsid w:val="00197AC8"/>
    <w:rsid w:val="001A2589"/>
    <w:rsid w:val="001B5EE2"/>
    <w:rsid w:val="001D056A"/>
    <w:rsid w:val="001D06CF"/>
    <w:rsid w:val="001D7B46"/>
    <w:rsid w:val="001E1D9A"/>
    <w:rsid w:val="001E6AC8"/>
    <w:rsid w:val="002139FA"/>
    <w:rsid w:val="00215DFB"/>
    <w:rsid w:val="00224F82"/>
    <w:rsid w:val="002255DA"/>
    <w:rsid w:val="002257B5"/>
    <w:rsid w:val="00240684"/>
    <w:rsid w:val="00241036"/>
    <w:rsid w:val="00244162"/>
    <w:rsid w:val="0025013E"/>
    <w:rsid w:val="00254D1C"/>
    <w:rsid w:val="002573A4"/>
    <w:rsid w:val="00272222"/>
    <w:rsid w:val="00275D10"/>
    <w:rsid w:val="002808B9"/>
    <w:rsid w:val="002827BD"/>
    <w:rsid w:val="002854E3"/>
    <w:rsid w:val="00286DDA"/>
    <w:rsid w:val="00292CBD"/>
    <w:rsid w:val="002B1122"/>
    <w:rsid w:val="002C02C8"/>
    <w:rsid w:val="002C7D20"/>
    <w:rsid w:val="002C7F55"/>
    <w:rsid w:val="002D13C7"/>
    <w:rsid w:val="002D5BEC"/>
    <w:rsid w:val="002D5E7C"/>
    <w:rsid w:val="002E0F31"/>
    <w:rsid w:val="002E55CB"/>
    <w:rsid w:val="002F1912"/>
    <w:rsid w:val="0030357A"/>
    <w:rsid w:val="00305C00"/>
    <w:rsid w:val="00311BAB"/>
    <w:rsid w:val="00316E8F"/>
    <w:rsid w:val="00322053"/>
    <w:rsid w:val="003308FF"/>
    <w:rsid w:val="003319C3"/>
    <w:rsid w:val="00337DCA"/>
    <w:rsid w:val="003432BA"/>
    <w:rsid w:val="003438C5"/>
    <w:rsid w:val="00346EF3"/>
    <w:rsid w:val="00346EF9"/>
    <w:rsid w:val="003553DF"/>
    <w:rsid w:val="0035609F"/>
    <w:rsid w:val="003645EF"/>
    <w:rsid w:val="003707FC"/>
    <w:rsid w:val="00375BAE"/>
    <w:rsid w:val="00376514"/>
    <w:rsid w:val="00386205"/>
    <w:rsid w:val="00387D59"/>
    <w:rsid w:val="003A1E9D"/>
    <w:rsid w:val="003A40DE"/>
    <w:rsid w:val="003B4A6B"/>
    <w:rsid w:val="003B6EA9"/>
    <w:rsid w:val="003B7201"/>
    <w:rsid w:val="003C2792"/>
    <w:rsid w:val="003D6245"/>
    <w:rsid w:val="003D6601"/>
    <w:rsid w:val="003E7357"/>
    <w:rsid w:val="003F3B95"/>
    <w:rsid w:val="00402A0A"/>
    <w:rsid w:val="004035DD"/>
    <w:rsid w:val="004078D1"/>
    <w:rsid w:val="00413677"/>
    <w:rsid w:val="00420CF4"/>
    <w:rsid w:val="004211E8"/>
    <w:rsid w:val="00424209"/>
    <w:rsid w:val="004247CB"/>
    <w:rsid w:val="00427AF7"/>
    <w:rsid w:val="004319E6"/>
    <w:rsid w:val="004326CF"/>
    <w:rsid w:val="00433A60"/>
    <w:rsid w:val="00434A9A"/>
    <w:rsid w:val="004374F2"/>
    <w:rsid w:val="004374F5"/>
    <w:rsid w:val="0044010A"/>
    <w:rsid w:val="00444A81"/>
    <w:rsid w:val="00450C58"/>
    <w:rsid w:val="00451E5F"/>
    <w:rsid w:val="00453D06"/>
    <w:rsid w:val="00464F25"/>
    <w:rsid w:val="004704CE"/>
    <w:rsid w:val="004748D6"/>
    <w:rsid w:val="00476748"/>
    <w:rsid w:val="00477AF9"/>
    <w:rsid w:val="00480AAB"/>
    <w:rsid w:val="004813A2"/>
    <w:rsid w:val="0048185E"/>
    <w:rsid w:val="00481E9C"/>
    <w:rsid w:val="0048640A"/>
    <w:rsid w:val="004900AD"/>
    <w:rsid w:val="004904B7"/>
    <w:rsid w:val="00495F5D"/>
    <w:rsid w:val="004A3B06"/>
    <w:rsid w:val="004A5970"/>
    <w:rsid w:val="004B5207"/>
    <w:rsid w:val="004D10B1"/>
    <w:rsid w:val="00505C78"/>
    <w:rsid w:val="005144ED"/>
    <w:rsid w:val="005276DC"/>
    <w:rsid w:val="005302FD"/>
    <w:rsid w:val="0054666F"/>
    <w:rsid w:val="005727A1"/>
    <w:rsid w:val="00576611"/>
    <w:rsid w:val="0057764D"/>
    <w:rsid w:val="00577C04"/>
    <w:rsid w:val="005928FB"/>
    <w:rsid w:val="005969B7"/>
    <w:rsid w:val="00597920"/>
    <w:rsid w:val="00597C63"/>
    <w:rsid w:val="005A5B6D"/>
    <w:rsid w:val="005B102A"/>
    <w:rsid w:val="005B1D30"/>
    <w:rsid w:val="005B311A"/>
    <w:rsid w:val="005C5594"/>
    <w:rsid w:val="005E50C8"/>
    <w:rsid w:val="005F19F5"/>
    <w:rsid w:val="0060652E"/>
    <w:rsid w:val="006069E1"/>
    <w:rsid w:val="00607651"/>
    <w:rsid w:val="0061088A"/>
    <w:rsid w:val="00622FDC"/>
    <w:rsid w:val="0063055B"/>
    <w:rsid w:val="00633136"/>
    <w:rsid w:val="00644A0A"/>
    <w:rsid w:val="0064560E"/>
    <w:rsid w:val="006506B9"/>
    <w:rsid w:val="0065273E"/>
    <w:rsid w:val="0065573D"/>
    <w:rsid w:val="00665298"/>
    <w:rsid w:val="006724B0"/>
    <w:rsid w:val="00681442"/>
    <w:rsid w:val="006842AC"/>
    <w:rsid w:val="0069122B"/>
    <w:rsid w:val="00697BE7"/>
    <w:rsid w:val="006A79D1"/>
    <w:rsid w:val="006A7D41"/>
    <w:rsid w:val="006B27CD"/>
    <w:rsid w:val="006B4F29"/>
    <w:rsid w:val="006D4B61"/>
    <w:rsid w:val="006D73CE"/>
    <w:rsid w:val="006E04AC"/>
    <w:rsid w:val="006E3843"/>
    <w:rsid w:val="006E4550"/>
    <w:rsid w:val="006E5518"/>
    <w:rsid w:val="006E67E9"/>
    <w:rsid w:val="006F2001"/>
    <w:rsid w:val="007046ED"/>
    <w:rsid w:val="00720077"/>
    <w:rsid w:val="00726AA1"/>
    <w:rsid w:val="007271A4"/>
    <w:rsid w:val="0073024F"/>
    <w:rsid w:val="00734D40"/>
    <w:rsid w:val="00737784"/>
    <w:rsid w:val="00737B3E"/>
    <w:rsid w:val="0074262E"/>
    <w:rsid w:val="0074487C"/>
    <w:rsid w:val="007451B8"/>
    <w:rsid w:val="007521E3"/>
    <w:rsid w:val="007556E8"/>
    <w:rsid w:val="00762382"/>
    <w:rsid w:val="007831D3"/>
    <w:rsid w:val="00784111"/>
    <w:rsid w:val="00790741"/>
    <w:rsid w:val="00790E87"/>
    <w:rsid w:val="00794FF8"/>
    <w:rsid w:val="007A23D5"/>
    <w:rsid w:val="007A2B57"/>
    <w:rsid w:val="007B3EF2"/>
    <w:rsid w:val="007B650D"/>
    <w:rsid w:val="007B7506"/>
    <w:rsid w:val="007C5690"/>
    <w:rsid w:val="007C7713"/>
    <w:rsid w:val="007D062D"/>
    <w:rsid w:val="007D2511"/>
    <w:rsid w:val="007D4157"/>
    <w:rsid w:val="007D7567"/>
    <w:rsid w:val="007E62AD"/>
    <w:rsid w:val="007F3378"/>
    <w:rsid w:val="00800459"/>
    <w:rsid w:val="00802858"/>
    <w:rsid w:val="008066C3"/>
    <w:rsid w:val="008112C8"/>
    <w:rsid w:val="00814776"/>
    <w:rsid w:val="00814E8B"/>
    <w:rsid w:val="00815C1F"/>
    <w:rsid w:val="00816167"/>
    <w:rsid w:val="00822900"/>
    <w:rsid w:val="00826BCC"/>
    <w:rsid w:val="008610E1"/>
    <w:rsid w:val="00863870"/>
    <w:rsid w:val="008648BB"/>
    <w:rsid w:val="00864955"/>
    <w:rsid w:val="00874DA4"/>
    <w:rsid w:val="0088140A"/>
    <w:rsid w:val="00882973"/>
    <w:rsid w:val="0088386A"/>
    <w:rsid w:val="00897918"/>
    <w:rsid w:val="008A49BE"/>
    <w:rsid w:val="008A7637"/>
    <w:rsid w:val="008B442C"/>
    <w:rsid w:val="008C1062"/>
    <w:rsid w:val="008D0446"/>
    <w:rsid w:val="008D0A16"/>
    <w:rsid w:val="008D4CC7"/>
    <w:rsid w:val="008E1F84"/>
    <w:rsid w:val="008E4C6B"/>
    <w:rsid w:val="008F26A2"/>
    <w:rsid w:val="008F4FD9"/>
    <w:rsid w:val="0090080B"/>
    <w:rsid w:val="009103F1"/>
    <w:rsid w:val="00926505"/>
    <w:rsid w:val="00930CD5"/>
    <w:rsid w:val="00932AEB"/>
    <w:rsid w:val="00934693"/>
    <w:rsid w:val="00944CF3"/>
    <w:rsid w:val="009521F4"/>
    <w:rsid w:val="00972760"/>
    <w:rsid w:val="00974A3E"/>
    <w:rsid w:val="0098139B"/>
    <w:rsid w:val="00982DDC"/>
    <w:rsid w:val="00986765"/>
    <w:rsid w:val="00992791"/>
    <w:rsid w:val="009B590D"/>
    <w:rsid w:val="009B6E2E"/>
    <w:rsid w:val="009F723A"/>
    <w:rsid w:val="009F7EBB"/>
    <w:rsid w:val="00A1319C"/>
    <w:rsid w:val="00A138CE"/>
    <w:rsid w:val="00A13F71"/>
    <w:rsid w:val="00A207A1"/>
    <w:rsid w:val="00A23DA1"/>
    <w:rsid w:val="00A33C89"/>
    <w:rsid w:val="00A34A55"/>
    <w:rsid w:val="00A61D5E"/>
    <w:rsid w:val="00A73616"/>
    <w:rsid w:val="00A74A23"/>
    <w:rsid w:val="00A769E8"/>
    <w:rsid w:val="00A8430A"/>
    <w:rsid w:val="00A926B9"/>
    <w:rsid w:val="00A94222"/>
    <w:rsid w:val="00A942A9"/>
    <w:rsid w:val="00A96FB6"/>
    <w:rsid w:val="00A979FE"/>
    <w:rsid w:val="00A97B55"/>
    <w:rsid w:val="00AB44ED"/>
    <w:rsid w:val="00AC3000"/>
    <w:rsid w:val="00AD2592"/>
    <w:rsid w:val="00AD2C4C"/>
    <w:rsid w:val="00AE01C6"/>
    <w:rsid w:val="00AE71DE"/>
    <w:rsid w:val="00AF2D96"/>
    <w:rsid w:val="00AF37D7"/>
    <w:rsid w:val="00AF5376"/>
    <w:rsid w:val="00AF7B24"/>
    <w:rsid w:val="00B2583C"/>
    <w:rsid w:val="00B25981"/>
    <w:rsid w:val="00B266A3"/>
    <w:rsid w:val="00B37E50"/>
    <w:rsid w:val="00B42CD3"/>
    <w:rsid w:val="00B52F6E"/>
    <w:rsid w:val="00B656F4"/>
    <w:rsid w:val="00B80B68"/>
    <w:rsid w:val="00B844AD"/>
    <w:rsid w:val="00B929AE"/>
    <w:rsid w:val="00BA4004"/>
    <w:rsid w:val="00BA7298"/>
    <w:rsid w:val="00BB02CA"/>
    <w:rsid w:val="00BB07F7"/>
    <w:rsid w:val="00BB0FC9"/>
    <w:rsid w:val="00BB79BF"/>
    <w:rsid w:val="00BD21B5"/>
    <w:rsid w:val="00C06AAE"/>
    <w:rsid w:val="00C1295B"/>
    <w:rsid w:val="00C26DF9"/>
    <w:rsid w:val="00C31C8F"/>
    <w:rsid w:val="00C31F50"/>
    <w:rsid w:val="00C414DD"/>
    <w:rsid w:val="00C417AC"/>
    <w:rsid w:val="00C43403"/>
    <w:rsid w:val="00C442B8"/>
    <w:rsid w:val="00C4556D"/>
    <w:rsid w:val="00C46356"/>
    <w:rsid w:val="00C5030E"/>
    <w:rsid w:val="00C57293"/>
    <w:rsid w:val="00C6045B"/>
    <w:rsid w:val="00C610E8"/>
    <w:rsid w:val="00C63BFF"/>
    <w:rsid w:val="00C64BD6"/>
    <w:rsid w:val="00C6636C"/>
    <w:rsid w:val="00C96F2F"/>
    <w:rsid w:val="00CA1026"/>
    <w:rsid w:val="00CA4B9D"/>
    <w:rsid w:val="00CA4E56"/>
    <w:rsid w:val="00CB1653"/>
    <w:rsid w:val="00CB348D"/>
    <w:rsid w:val="00CB4709"/>
    <w:rsid w:val="00CC27E9"/>
    <w:rsid w:val="00CC2C1C"/>
    <w:rsid w:val="00CC361A"/>
    <w:rsid w:val="00CD1807"/>
    <w:rsid w:val="00CE265E"/>
    <w:rsid w:val="00CE33AF"/>
    <w:rsid w:val="00CE478D"/>
    <w:rsid w:val="00CF678A"/>
    <w:rsid w:val="00D014E5"/>
    <w:rsid w:val="00D01FB2"/>
    <w:rsid w:val="00D13EA6"/>
    <w:rsid w:val="00D140F1"/>
    <w:rsid w:val="00D255B7"/>
    <w:rsid w:val="00D309A4"/>
    <w:rsid w:val="00D32A63"/>
    <w:rsid w:val="00D61A32"/>
    <w:rsid w:val="00D65EE9"/>
    <w:rsid w:val="00D747EE"/>
    <w:rsid w:val="00D77CAD"/>
    <w:rsid w:val="00D8739B"/>
    <w:rsid w:val="00D87674"/>
    <w:rsid w:val="00D91110"/>
    <w:rsid w:val="00D917F1"/>
    <w:rsid w:val="00D92453"/>
    <w:rsid w:val="00DA5B87"/>
    <w:rsid w:val="00DA6A4D"/>
    <w:rsid w:val="00DB3461"/>
    <w:rsid w:val="00DC1089"/>
    <w:rsid w:val="00DC7990"/>
    <w:rsid w:val="00DE10B4"/>
    <w:rsid w:val="00DE2B0C"/>
    <w:rsid w:val="00DE3C2C"/>
    <w:rsid w:val="00DF22DD"/>
    <w:rsid w:val="00DF66B3"/>
    <w:rsid w:val="00E01EFD"/>
    <w:rsid w:val="00E02952"/>
    <w:rsid w:val="00E118FA"/>
    <w:rsid w:val="00E2053D"/>
    <w:rsid w:val="00E35D12"/>
    <w:rsid w:val="00E43FEE"/>
    <w:rsid w:val="00E57358"/>
    <w:rsid w:val="00E669B5"/>
    <w:rsid w:val="00E67777"/>
    <w:rsid w:val="00EB0023"/>
    <w:rsid w:val="00EB4814"/>
    <w:rsid w:val="00ED1389"/>
    <w:rsid w:val="00ED18A4"/>
    <w:rsid w:val="00EF3B19"/>
    <w:rsid w:val="00F009BC"/>
    <w:rsid w:val="00F17197"/>
    <w:rsid w:val="00F277F2"/>
    <w:rsid w:val="00F412C4"/>
    <w:rsid w:val="00F41443"/>
    <w:rsid w:val="00F4420F"/>
    <w:rsid w:val="00F50524"/>
    <w:rsid w:val="00F5411D"/>
    <w:rsid w:val="00F64578"/>
    <w:rsid w:val="00F70927"/>
    <w:rsid w:val="00F73A6E"/>
    <w:rsid w:val="00F81BF1"/>
    <w:rsid w:val="00F84515"/>
    <w:rsid w:val="00F91B81"/>
    <w:rsid w:val="00FA252B"/>
    <w:rsid w:val="00FA303E"/>
    <w:rsid w:val="00FA3870"/>
    <w:rsid w:val="00FB0FB9"/>
    <w:rsid w:val="00FB7BBD"/>
    <w:rsid w:val="00FC16FF"/>
    <w:rsid w:val="00FC27CD"/>
    <w:rsid w:val="00FD0D66"/>
    <w:rsid w:val="00FF108C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77755"/>
  <w15:chartTrackingRefBased/>
  <w15:docId w15:val="{7FAB2DFE-ADDB-4FDB-8E85-8D3B6A56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6AAE"/>
  </w:style>
  <w:style w:type="paragraph" w:styleId="Rodap">
    <w:name w:val="footer"/>
    <w:basedOn w:val="Normal"/>
    <w:link w:val="Rodap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6AAE"/>
  </w:style>
  <w:style w:type="table" w:styleId="TabelacomGrelha">
    <w:name w:val="Table Grid"/>
    <w:basedOn w:val="Tabelanormal"/>
    <w:uiPriority w:val="39"/>
    <w:rsid w:val="009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5B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5BE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rsid w:val="005B1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B102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5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7357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Tipodeletrapredefinidodopargrafo"/>
    <w:rsid w:val="00C57293"/>
  </w:style>
  <w:style w:type="character" w:styleId="Refdecomentrio">
    <w:name w:val="annotation reference"/>
    <w:basedOn w:val="Tipodeletrapredefinidodopargrafo"/>
    <w:uiPriority w:val="99"/>
    <w:semiHidden/>
    <w:unhideWhenUsed/>
    <w:rsid w:val="00C63BF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63BF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63BF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63BF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63BFF"/>
    <w:rPr>
      <w:b/>
      <w:bCs/>
      <w:sz w:val="20"/>
      <w:szCs w:val="20"/>
    </w:rPr>
  </w:style>
  <w:style w:type="table" w:styleId="SimplesTabela2">
    <w:name w:val="Plain Table 2"/>
    <w:basedOn w:val="Tabelanormal"/>
    <w:uiPriority w:val="42"/>
    <w:rsid w:val="00A13F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A13F71"/>
    <w:rPr>
      <w:color w:val="605E5C"/>
      <w:shd w:val="clear" w:color="auto" w:fill="E1DFDD"/>
    </w:rPr>
  </w:style>
  <w:style w:type="table" w:styleId="TabeladeLista6Colorida-Destaque5">
    <w:name w:val="List Table 6 Colorful Accent 5"/>
    <w:basedOn w:val="Tabelanormal"/>
    <w:uiPriority w:val="51"/>
    <w:rsid w:val="0054666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0A56C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elha7Colorida-Destaque1">
    <w:name w:val="Grid Table 7 Colorful Accent 1"/>
    <w:basedOn w:val="Tabelanormal"/>
    <w:uiPriority w:val="52"/>
    <w:rsid w:val="00E029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Lista6Colorida-Destaque1">
    <w:name w:val="List Table 6 Colorful Accent 1"/>
    <w:basedOn w:val="Tabelanormal"/>
    <w:uiPriority w:val="51"/>
    <w:rsid w:val="00E029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3-Destaque5">
    <w:name w:val="List Table 3 Accent 5"/>
    <w:basedOn w:val="Tabelanormal"/>
    <w:uiPriority w:val="48"/>
    <w:rsid w:val="00E0295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funding-tenders/procedures-guidelines-tenders/information-contractors-and-beneficiaries/calculate-unit-costs-eligible-travel-costs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.costa@aid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apmei.p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ubcontratacion.bilbaoexhibitioncentre.com/en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subcontratacion.bilbaoexhibitioncentre.com/en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0F749-6DC4-4AE3-B3BF-64668C64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1108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Andreia Marinho</cp:lastModifiedBy>
  <cp:revision>25</cp:revision>
  <cp:lastPrinted>2025-02-04T12:44:00Z</cp:lastPrinted>
  <dcterms:created xsi:type="dcterms:W3CDTF">2025-01-28T16:04:00Z</dcterms:created>
  <dcterms:modified xsi:type="dcterms:W3CDTF">2025-02-05T10:06:00Z</dcterms:modified>
</cp:coreProperties>
</file>